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19FB" w:rsidR="00F376E5" w:rsidP="00D90C74" w:rsidRDefault="006A7F12" w14:paraId="77BA5275" w14:textId="2F930B49">
      <w:pPr>
        <w:pStyle w:val="Name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Maralit</w:t>
      </w: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000"/>
      </w:tblGrid>
      <w:tr w:rsidRPr="003B19FB" w:rsidR="00D90C74" w:rsidTr="00335B35" w14:paraId="5D44EFB1" w14:textId="77777777">
        <w:tc>
          <w:tcPr>
            <w:tcW w:w="9000" w:type="dxa"/>
          </w:tcPr>
          <w:p w:rsidR="00D90C74" w:rsidP="00D90C74" w:rsidRDefault="00D90C74" w14:paraId="4664B8D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University of Missouri</w:t>
            </w:r>
          </w:p>
          <w:p w:rsidRPr="003B19FB" w:rsidR="00D90C74" w:rsidP="00D90C74" w:rsidRDefault="00D90C74" w14:paraId="2113E36E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 of Psychological Sciences</w:t>
            </w:r>
          </w:p>
          <w:p w:rsidRPr="003B19FB" w:rsidR="00D90C74" w:rsidP="00D90C74" w:rsidRDefault="00D90C74" w14:paraId="437792BB" w14:textId="1308A5D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amnz9@umsystem.edu</w:t>
            </w:r>
          </w:p>
        </w:tc>
      </w:tr>
    </w:tbl>
    <w:p w:rsidRPr="003B19FB" w:rsidR="00A90527" w:rsidP="00A90527" w:rsidRDefault="00A90527" w14:paraId="79E73C7C" w14:textId="77777777">
      <w:pPr>
        <w:rPr>
          <w:rFonts w:asciiTheme="minorHAnsi" w:hAnsiTheme="minorHAnsi" w:cstheme="minorHAnsi"/>
        </w:rPr>
      </w:pPr>
    </w:p>
    <w:p w:rsidRPr="003B19FB" w:rsidR="00A90527" w:rsidP="00A90527" w:rsidRDefault="00251FA2" w14:paraId="3708497F" w14:textId="7777777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:rsidRPr="003B19FB" w:rsidR="00A90527" w:rsidP="00A90527" w:rsidRDefault="00A90527" w14:paraId="53F86F11" w14:textId="77777777">
      <w:pPr>
        <w:rPr>
          <w:rFonts w:asciiTheme="minorHAnsi" w:hAnsiTheme="minorHAnsi" w:cstheme="minorHAnsi"/>
        </w:rPr>
      </w:pPr>
    </w:p>
    <w:p w:rsidRPr="003B19FB" w:rsidR="00A90527" w:rsidP="00EA2F62" w:rsidRDefault="00A90527" w14:paraId="7CC9C886" w14:textId="68B0ECCC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PhD</w:t>
      </w:r>
      <w:r w:rsidRPr="003B19FB" w:rsidR="00251FA2">
        <w:rPr>
          <w:rFonts w:asciiTheme="minorHAnsi" w:hAnsiTheme="minorHAnsi" w:cstheme="minorHAnsi"/>
          <w:b/>
        </w:rPr>
        <w:tab/>
      </w:r>
      <w:r w:rsidRPr="003B19FB">
        <w:rPr>
          <w:rFonts w:asciiTheme="minorHAnsi" w:hAnsiTheme="minorHAnsi" w:cstheme="minorHAnsi"/>
        </w:rPr>
        <w:t>Univers</w:t>
      </w:r>
      <w:r w:rsidR="001074CC">
        <w:rPr>
          <w:rFonts w:asciiTheme="minorHAnsi" w:hAnsiTheme="minorHAnsi" w:cstheme="minorHAnsi"/>
        </w:rPr>
        <w:t>ity of Missouri</w:t>
      </w:r>
      <w:r w:rsidRPr="003B19FB">
        <w:rPr>
          <w:rFonts w:asciiTheme="minorHAnsi" w:hAnsiTheme="minorHAnsi" w:cstheme="minorHAnsi"/>
        </w:rPr>
        <w:t xml:space="preserve">, </w:t>
      </w:r>
      <w:r w:rsidR="001074CC">
        <w:rPr>
          <w:rFonts w:asciiTheme="minorHAnsi" w:hAnsiTheme="minorHAnsi" w:cstheme="minorHAnsi"/>
        </w:rPr>
        <w:t>Clinical Psychology</w:t>
      </w:r>
      <w:r w:rsidRPr="003B19FB" w:rsidR="00EA2F62"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 xml:space="preserve"> </w:t>
      </w:r>
      <w:r w:rsidR="005D772D">
        <w:rPr>
          <w:rFonts w:asciiTheme="minorHAnsi" w:hAnsiTheme="minorHAnsi" w:cstheme="minorHAnsi"/>
        </w:rPr>
        <w:t>Aug</w:t>
      </w:r>
      <w:r w:rsidRPr="003B19FB" w:rsidR="00C7161D">
        <w:rPr>
          <w:rFonts w:asciiTheme="minorHAnsi" w:hAnsiTheme="minorHAnsi" w:cstheme="minorHAnsi"/>
        </w:rPr>
        <w:t xml:space="preserve"> 20</w:t>
      </w:r>
      <w:r w:rsidR="001074CC">
        <w:rPr>
          <w:rFonts w:asciiTheme="minorHAnsi" w:hAnsiTheme="minorHAnsi" w:cstheme="minorHAnsi"/>
        </w:rPr>
        <w:t>20-Present</w:t>
      </w:r>
    </w:p>
    <w:p w:rsidRPr="003B19FB" w:rsidR="00A90527" w:rsidP="00A90527" w:rsidRDefault="00A90527" w14:paraId="76AD6C76" w14:textId="77777777">
      <w:pPr>
        <w:rPr>
          <w:rFonts w:asciiTheme="minorHAnsi" w:hAnsiTheme="minorHAnsi" w:cstheme="minorHAnsi"/>
        </w:rPr>
      </w:pPr>
    </w:p>
    <w:p w:rsidRPr="003B19FB" w:rsidR="00EA2F62" w:rsidP="00EA2F62" w:rsidRDefault="00EA2F62" w14:paraId="7626E406" w14:textId="20544D1C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</w:t>
      </w:r>
      <w:r w:rsidR="001074CC">
        <w:rPr>
          <w:rFonts w:asciiTheme="minorHAnsi" w:hAnsiTheme="minorHAnsi" w:cstheme="minorHAnsi"/>
          <w:b/>
        </w:rPr>
        <w:t>A</w:t>
      </w:r>
      <w:r w:rsidRPr="003B19FB">
        <w:rPr>
          <w:rFonts w:asciiTheme="minorHAnsi" w:hAnsiTheme="minorHAnsi" w:cstheme="minorHAnsi"/>
          <w:b/>
        </w:rPr>
        <w:tab/>
      </w:r>
      <w:r w:rsidRPr="003B19FB">
        <w:rPr>
          <w:rFonts w:asciiTheme="minorHAnsi" w:hAnsiTheme="minorHAnsi" w:cstheme="minorHAnsi"/>
        </w:rPr>
        <w:t xml:space="preserve">University </w:t>
      </w:r>
      <w:r w:rsidR="001074CC">
        <w:rPr>
          <w:rFonts w:asciiTheme="minorHAnsi" w:hAnsiTheme="minorHAnsi" w:cstheme="minorHAnsi"/>
        </w:rPr>
        <w:t>of South Carolina, Experimental Psychology</w:t>
      </w:r>
      <w:r w:rsidRPr="003B19FB">
        <w:rPr>
          <w:rFonts w:asciiTheme="minorHAnsi" w:hAnsiTheme="minorHAnsi" w:cstheme="minorHAnsi"/>
        </w:rPr>
        <w:tab/>
      </w:r>
      <w:r w:rsidRPr="003B19FB" w:rsidR="00C7161D">
        <w:rPr>
          <w:rFonts w:asciiTheme="minorHAnsi" w:hAnsiTheme="minorHAnsi" w:cstheme="minorHAnsi"/>
        </w:rPr>
        <w:t>May 20</w:t>
      </w:r>
      <w:r w:rsidR="001074CC">
        <w:rPr>
          <w:rFonts w:asciiTheme="minorHAnsi" w:hAnsiTheme="minorHAnsi" w:cstheme="minorHAnsi"/>
        </w:rPr>
        <w:t>16</w:t>
      </w:r>
    </w:p>
    <w:p w:rsidRPr="003B19FB" w:rsidR="00A90527" w:rsidP="00A90527" w:rsidRDefault="00A90527" w14:paraId="1485663C" w14:textId="3A99F9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 xml:space="preserve">Graduated </w:t>
      </w:r>
      <w:r w:rsidR="001074CC">
        <w:rPr>
          <w:rFonts w:asciiTheme="minorHAnsi" w:hAnsiTheme="minorHAnsi" w:cstheme="minorHAnsi"/>
        </w:rPr>
        <w:t>Magna</w:t>
      </w:r>
      <w:r w:rsidRPr="003B19FB">
        <w:rPr>
          <w:rFonts w:asciiTheme="minorHAnsi" w:hAnsiTheme="minorHAnsi" w:cstheme="minorHAnsi"/>
        </w:rPr>
        <w:t xml:space="preserve"> Cum Laude</w:t>
      </w:r>
    </w:p>
    <w:p w:rsidRPr="003B19FB" w:rsidR="009C4FB6" w:rsidP="009C4FB6" w:rsidRDefault="009C4FB6" w14:paraId="56A81107" w14:textId="77777777">
      <w:pPr>
        <w:tabs>
          <w:tab w:val="right" w:pos="8640"/>
        </w:tabs>
        <w:rPr>
          <w:rFonts w:asciiTheme="minorHAnsi" w:hAnsiTheme="minorHAnsi" w:cstheme="minorHAnsi"/>
        </w:rPr>
      </w:pPr>
    </w:p>
    <w:p w:rsidRPr="003B19FB" w:rsidR="00251FA2" w:rsidP="00251FA2" w:rsidRDefault="00251FA2" w14:paraId="7C79E235" w14:textId="7777777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:rsidRPr="003B19FB" w:rsidR="00A90527" w:rsidP="3C6DADC4" w:rsidRDefault="00A90527" w14:paraId="6231E314" w14:textId="77777777" w14:noSpellErr="1">
      <w:pPr>
        <w:rPr>
          <w:rFonts w:ascii="Times New Roman" w:hAnsi="Times New Roman" w:cs="Times New Roman" w:asciiTheme="minorAscii" w:hAnsiTheme="minorAscii" w:cstheme="minorAscii"/>
        </w:rPr>
      </w:pPr>
    </w:p>
    <w:p w:rsidR="1CAE18D4" w:rsidP="3C6DADC4" w:rsidRDefault="1CAE18D4" w14:paraId="0660416F" w14:textId="18558D00">
      <w:pPr>
        <w:tabs>
          <w:tab w:val="right" w:leader="none" w:pos="8640"/>
        </w:tabs>
        <w:rPr>
          <w:rFonts w:ascii="Times New Roman" w:hAnsi="Times New Roman" w:cs="Times New Roman" w:asciiTheme="minorAscii" w:hAnsiTheme="minorAscii" w:cstheme="minorAscii"/>
          <w:b w:val="1"/>
          <w:bCs w:val="1"/>
        </w:rPr>
      </w:pPr>
      <w:r w:rsidRPr="3C6DADC4" w:rsidR="1CAE18D4">
        <w:rPr>
          <w:rFonts w:ascii="Times New Roman" w:hAnsi="Times New Roman" w:cs="Times New Roman" w:asciiTheme="minorAscii" w:hAnsiTheme="minorAscii" w:cstheme="minorAscii"/>
          <w:b w:val="1"/>
          <w:bCs w:val="1"/>
        </w:rPr>
        <w:t>K23AA026895: The Impact of Insomnia Treatment on Heavy Alcohol Use among Returning Veterans</w:t>
      </w:r>
    </w:p>
    <w:p w:rsidR="1CAE18D4" w:rsidP="3C6DADC4" w:rsidRDefault="1CAE18D4" w14:paraId="0353F5A8" w14:textId="2122E39A">
      <w:pPr>
        <w:tabs>
          <w:tab w:val="right" w:leader="none" w:pos="8640"/>
        </w:tabs>
        <w:rPr>
          <w:rFonts w:ascii="Times New Roman" w:hAnsi="Times New Roman" w:cs="Times New Roman" w:asciiTheme="minorAscii" w:hAnsiTheme="minorAscii" w:cstheme="minorAscii"/>
        </w:rPr>
      </w:pPr>
      <w:r w:rsidRPr="3C6DADC4" w:rsidR="1CAE18D4">
        <w:rPr>
          <w:rFonts w:ascii="Times New Roman" w:hAnsi="Times New Roman" w:cs="Times New Roman" w:asciiTheme="minorAscii" w:hAnsiTheme="minorAscii" w:cstheme="minorAscii"/>
          <w:b w:val="1"/>
          <w:bCs w:val="1"/>
        </w:rPr>
        <w:t>PI: Miller</w:t>
      </w:r>
      <w:r>
        <w:tab/>
      </w:r>
      <w:r w:rsidRPr="3C6DADC4" w:rsidR="1CAE18D4">
        <w:rPr>
          <w:rFonts w:ascii="Times New Roman" w:hAnsi="Times New Roman" w:cs="Times New Roman" w:asciiTheme="minorAscii" w:hAnsiTheme="minorAscii" w:cstheme="minorAscii"/>
        </w:rPr>
        <w:t xml:space="preserve"> July 2023-</w:t>
      </w:r>
      <w:r w:rsidRPr="3C6DADC4" w:rsidR="287A11B6">
        <w:rPr>
          <w:rFonts w:ascii="Times New Roman" w:hAnsi="Times New Roman" w:cs="Times New Roman" w:asciiTheme="minorAscii" w:hAnsiTheme="minorAscii" w:cstheme="minorAscii"/>
        </w:rPr>
        <w:t>Present</w:t>
      </w:r>
    </w:p>
    <w:p w:rsidR="1CAE18D4" w:rsidP="3C6DADC4" w:rsidRDefault="1CAE18D4" w14:paraId="0CBCF290" w14:textId="2A4CDECA">
      <w:pPr>
        <w:rPr>
          <w:rFonts w:ascii="Times New Roman" w:hAnsi="Times New Roman" w:cs="Times New Roman" w:asciiTheme="minorAscii" w:hAnsiTheme="minorAscii" w:cstheme="minorAscii"/>
          <w:i w:val="1"/>
          <w:iCs w:val="1"/>
        </w:rPr>
      </w:pPr>
      <w:r w:rsidRPr="3C6DADC4" w:rsidR="1CAE18D4">
        <w:rPr>
          <w:rFonts w:ascii="Times New Roman" w:hAnsi="Times New Roman" w:cs="Times New Roman" w:asciiTheme="minorAscii" w:hAnsiTheme="minorAscii" w:cstheme="minorAscii"/>
          <w:b w:val="1"/>
          <w:bCs w:val="1"/>
          <w:i w:val="1"/>
          <w:iCs w:val="1"/>
        </w:rPr>
        <w:t>Graduate Research Assistant</w:t>
      </w:r>
      <w:r w:rsidRPr="3C6DADC4" w:rsidR="1CAE18D4">
        <w:rPr>
          <w:rFonts w:ascii="Times New Roman" w:hAnsi="Times New Roman" w:cs="Times New Roman" w:asciiTheme="minorAscii" w:hAnsiTheme="minorAscii" w:cstheme="minorAscii"/>
          <w:i w:val="1"/>
          <w:iCs w:val="1"/>
        </w:rPr>
        <w:t>, University of Missouri</w:t>
      </w:r>
    </w:p>
    <w:p w:rsidR="3C6DADC4" w:rsidP="3C6DADC4" w:rsidRDefault="3C6DADC4" w14:paraId="758F3181" w14:textId="50BB61CD">
      <w:pPr>
        <w:pStyle w:val="Normal"/>
        <w:rPr>
          <w:rFonts w:ascii="Times New Roman" w:hAnsi="Times New Roman" w:cs="Times New Roman" w:asciiTheme="minorAscii" w:hAnsiTheme="minorAscii" w:cstheme="minorAscii"/>
        </w:rPr>
      </w:pPr>
    </w:p>
    <w:p w:rsidR="0044296A" w:rsidP="00EA2F62" w:rsidRDefault="00820DE7" w14:paraId="7C85DD2D" w14:textId="5D3DCE30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820DE7">
        <w:rPr>
          <w:rFonts w:asciiTheme="minorHAnsi" w:hAnsiTheme="minorHAnsi" w:cstheme="minorHAnsi"/>
          <w:b/>
        </w:rPr>
        <w:t xml:space="preserve">NIAAA </w:t>
      </w:r>
      <w:r>
        <w:rPr>
          <w:rFonts w:asciiTheme="minorHAnsi" w:hAnsiTheme="minorHAnsi" w:cstheme="minorHAnsi"/>
          <w:b/>
        </w:rPr>
        <w:t>T</w:t>
      </w:r>
      <w:r w:rsidRPr="00820DE7">
        <w:rPr>
          <w:rFonts w:asciiTheme="minorHAnsi" w:hAnsiTheme="minorHAnsi" w:cstheme="minorHAnsi"/>
          <w:b/>
        </w:rPr>
        <w:t xml:space="preserve">raining </w:t>
      </w:r>
      <w:r>
        <w:rPr>
          <w:rFonts w:asciiTheme="minorHAnsi" w:hAnsiTheme="minorHAnsi" w:cstheme="minorHAnsi"/>
          <w:b/>
        </w:rPr>
        <w:t>G</w:t>
      </w:r>
      <w:r w:rsidRPr="00820DE7">
        <w:rPr>
          <w:rFonts w:asciiTheme="minorHAnsi" w:hAnsiTheme="minorHAnsi" w:cstheme="minorHAnsi"/>
          <w:b/>
        </w:rPr>
        <w:t>rant T32 AA013526</w:t>
      </w:r>
    </w:p>
    <w:p w:rsidRPr="003B19FB" w:rsidR="00A90527" w:rsidP="3C6DADC4" w:rsidRDefault="0044296A" w14:paraId="2EE15CFE" w14:textId="597D4D1B">
      <w:pPr>
        <w:tabs>
          <w:tab w:val="right" w:pos="8640"/>
        </w:tabs>
        <w:rPr>
          <w:rFonts w:ascii="Times New Roman" w:hAnsi="Times New Roman" w:cs="Times New Roman" w:asciiTheme="minorAscii" w:hAnsiTheme="minorAscii" w:cstheme="minorAscii"/>
        </w:rPr>
      </w:pPr>
      <w:r w:rsidRPr="3C6DADC4" w:rsidR="0044296A">
        <w:rPr>
          <w:rFonts w:ascii="Times New Roman" w:hAnsi="Times New Roman" w:cs="Times New Roman" w:asciiTheme="minorAscii" w:hAnsiTheme="minorAscii" w:cstheme="minorAscii"/>
          <w:b w:val="1"/>
          <w:bCs w:val="1"/>
        </w:rPr>
        <w:t>PI: McCarthy</w:t>
      </w:r>
      <w:r>
        <w:tab/>
      </w:r>
      <w:r w:rsidRPr="3C6DADC4" w:rsidR="00820DE7">
        <w:rPr>
          <w:rFonts w:ascii="Times New Roman" w:hAnsi="Times New Roman" w:cs="Times New Roman" w:asciiTheme="minorAscii" w:hAnsiTheme="minorAscii" w:cstheme="minorAscii"/>
        </w:rPr>
        <w:t xml:space="preserve"> June </w:t>
      </w:r>
      <w:r w:rsidRPr="3C6DADC4" w:rsidR="00EA2F62">
        <w:rPr>
          <w:rFonts w:ascii="Times New Roman" w:hAnsi="Times New Roman" w:cs="Times New Roman" w:asciiTheme="minorAscii" w:hAnsiTheme="minorAscii" w:cstheme="minorAscii"/>
        </w:rPr>
        <w:t>20</w:t>
      </w:r>
      <w:r w:rsidRPr="3C6DADC4" w:rsidR="00820DE7">
        <w:rPr>
          <w:rFonts w:ascii="Times New Roman" w:hAnsi="Times New Roman" w:cs="Times New Roman" w:asciiTheme="minorAscii" w:hAnsiTheme="minorAscii" w:cstheme="minorAscii"/>
        </w:rPr>
        <w:t>21-</w:t>
      </w:r>
      <w:r w:rsidRPr="3C6DADC4" w:rsidR="2F4E59BC">
        <w:rPr>
          <w:rFonts w:ascii="Times New Roman" w:hAnsi="Times New Roman" w:cs="Times New Roman" w:asciiTheme="minorAscii" w:hAnsiTheme="minorAscii" w:cstheme="minorAscii"/>
        </w:rPr>
        <w:t>June 2023</w:t>
      </w:r>
    </w:p>
    <w:p w:rsidRPr="003069D0" w:rsidR="00A90527" w:rsidP="00A90527" w:rsidRDefault="00820DE7" w14:paraId="16B9573D" w14:textId="20F90D2D">
      <w:pPr>
        <w:rPr>
          <w:rFonts w:asciiTheme="minorHAnsi" w:hAnsiTheme="minorHAnsi" w:cstheme="minorHAnsi"/>
          <w:i/>
          <w:iCs/>
        </w:rPr>
      </w:pPr>
      <w:r w:rsidRPr="003069D0">
        <w:rPr>
          <w:rFonts w:asciiTheme="minorHAnsi" w:hAnsiTheme="minorHAnsi" w:cstheme="minorHAnsi"/>
          <w:b/>
          <w:bCs/>
          <w:i/>
          <w:iCs/>
        </w:rPr>
        <w:t>Graduate Trainee</w:t>
      </w:r>
      <w:r w:rsidRPr="003069D0">
        <w:rPr>
          <w:rFonts w:asciiTheme="minorHAnsi" w:hAnsiTheme="minorHAnsi" w:cstheme="minorHAnsi"/>
          <w:i/>
          <w:iCs/>
        </w:rPr>
        <w:t>, University of Missouri</w:t>
      </w:r>
    </w:p>
    <w:p w:rsidRPr="003B19FB" w:rsidR="00A90527" w:rsidP="00A90527" w:rsidRDefault="00A90527" w14:paraId="1A724536" w14:textId="77777777">
      <w:pPr>
        <w:rPr>
          <w:rFonts w:asciiTheme="minorHAnsi" w:hAnsiTheme="minorHAnsi" w:cstheme="minorHAnsi"/>
        </w:rPr>
      </w:pPr>
    </w:p>
    <w:p w:rsidR="0044296A" w:rsidP="00EA2F62" w:rsidRDefault="00820DE7" w14:paraId="1EBAF9EB" w14:textId="77777777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820DE7">
        <w:rPr>
          <w:rFonts w:asciiTheme="minorHAnsi" w:hAnsiTheme="minorHAnsi" w:cstheme="minorHAnsi"/>
          <w:b/>
        </w:rPr>
        <w:t>U01 DA041093: Adolescent Brain Cognitive Development Study</w:t>
      </w:r>
    </w:p>
    <w:p w:rsidRPr="00820DE7" w:rsidR="00A90527" w:rsidP="00EA2F62" w:rsidRDefault="0044296A" w14:paraId="2CD5E5E9" w14:textId="1B996147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MPI: </w:t>
      </w:r>
      <w:proofErr w:type="spellStart"/>
      <w:r>
        <w:rPr>
          <w:rFonts w:asciiTheme="minorHAnsi" w:hAnsiTheme="minorHAnsi" w:cstheme="minorHAnsi"/>
          <w:b/>
        </w:rPr>
        <w:t>Squeglia</w:t>
      </w:r>
      <w:proofErr w:type="spellEnd"/>
      <w:r>
        <w:rPr>
          <w:rFonts w:asciiTheme="minorHAnsi" w:hAnsiTheme="minorHAnsi" w:cstheme="minorHAnsi"/>
          <w:b/>
        </w:rPr>
        <w:t>/Gray</w:t>
      </w:r>
      <w:r w:rsidRPr="003B19FB" w:rsidR="00EA2F62">
        <w:rPr>
          <w:rFonts w:asciiTheme="minorHAnsi" w:hAnsiTheme="minorHAnsi" w:cstheme="minorHAnsi"/>
        </w:rPr>
        <w:tab/>
      </w:r>
      <w:r w:rsidR="003069D0">
        <w:rPr>
          <w:rFonts w:asciiTheme="minorHAnsi" w:hAnsiTheme="minorHAnsi" w:cstheme="minorHAnsi"/>
        </w:rPr>
        <w:t>Apr 2019-July 2020</w:t>
      </w:r>
    </w:p>
    <w:p w:rsidRPr="003069D0" w:rsidR="00A90527" w:rsidP="00A90527" w:rsidRDefault="00820DE7" w14:paraId="24E1E573" w14:textId="253D46DD">
      <w:pPr>
        <w:rPr>
          <w:rFonts w:asciiTheme="minorHAnsi" w:hAnsiTheme="minorHAnsi" w:cstheme="minorHAnsi"/>
          <w:i/>
          <w:iCs/>
        </w:rPr>
      </w:pPr>
      <w:r w:rsidRPr="003069D0">
        <w:rPr>
          <w:rFonts w:asciiTheme="minorHAnsi" w:hAnsiTheme="minorHAnsi" w:cstheme="minorHAnsi"/>
          <w:b/>
          <w:i/>
          <w:iCs/>
        </w:rPr>
        <w:t>Project Coordinator</w:t>
      </w:r>
      <w:r w:rsidRPr="003069D0" w:rsidR="00A90527">
        <w:rPr>
          <w:rFonts w:asciiTheme="minorHAnsi" w:hAnsiTheme="minorHAnsi" w:cstheme="minorHAnsi"/>
          <w:i/>
          <w:iCs/>
        </w:rPr>
        <w:t xml:space="preserve">, </w:t>
      </w:r>
      <w:r w:rsidRPr="003069D0">
        <w:rPr>
          <w:rFonts w:asciiTheme="minorHAnsi" w:hAnsiTheme="minorHAnsi" w:cstheme="minorHAnsi"/>
          <w:i/>
          <w:iCs/>
        </w:rPr>
        <w:t>Medical University of South Carolina</w:t>
      </w:r>
    </w:p>
    <w:p w:rsidRPr="003B19FB" w:rsidR="00A90527" w:rsidP="00A90527" w:rsidRDefault="00A90527" w14:paraId="79C8DBA0" w14:textId="77777777">
      <w:pPr>
        <w:rPr>
          <w:rFonts w:asciiTheme="minorHAnsi" w:hAnsiTheme="minorHAnsi" w:cstheme="minorHAnsi"/>
        </w:rPr>
      </w:pPr>
    </w:p>
    <w:p w:rsidR="003069D0" w:rsidP="00EA2F62" w:rsidRDefault="003069D0" w14:paraId="3F2360CF" w14:textId="77777777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3069D0">
        <w:rPr>
          <w:rFonts w:asciiTheme="minorHAnsi" w:hAnsiTheme="minorHAnsi" w:cstheme="minorHAnsi"/>
          <w:b/>
        </w:rPr>
        <w:t xml:space="preserve">K23 AA025399: Neuroscience-Informed Treatment Development </w:t>
      </w:r>
    </w:p>
    <w:p w:rsidR="0044296A" w:rsidP="00EA2F62" w:rsidRDefault="003069D0" w14:paraId="342F0294" w14:textId="77777777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3069D0">
        <w:rPr>
          <w:rFonts w:asciiTheme="minorHAnsi" w:hAnsiTheme="minorHAnsi" w:cstheme="minorHAnsi"/>
          <w:b/>
        </w:rPr>
        <w:t>for Adolescent Alcohol Use Disorders</w:t>
      </w:r>
    </w:p>
    <w:p w:rsidRPr="003069D0" w:rsidR="00A90527" w:rsidP="00EA2F62" w:rsidRDefault="0044296A" w14:paraId="299E93F9" w14:textId="2CAD0DB3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PI: </w:t>
      </w:r>
      <w:proofErr w:type="spellStart"/>
      <w:r>
        <w:rPr>
          <w:rFonts w:asciiTheme="minorHAnsi" w:hAnsiTheme="minorHAnsi" w:cstheme="minorHAnsi"/>
          <w:b/>
        </w:rPr>
        <w:t>Squeglia</w:t>
      </w:r>
      <w:proofErr w:type="spellEnd"/>
      <w:r w:rsidRPr="003B19FB" w:rsidR="00EA2F62">
        <w:rPr>
          <w:rFonts w:asciiTheme="minorHAnsi" w:hAnsiTheme="minorHAnsi" w:cstheme="minorHAnsi"/>
        </w:rPr>
        <w:tab/>
      </w:r>
      <w:r w:rsidR="003069D0">
        <w:rPr>
          <w:rFonts w:asciiTheme="minorHAnsi" w:hAnsiTheme="minorHAnsi" w:cstheme="minorHAnsi"/>
        </w:rPr>
        <w:t>Mar 2017-Nov 20</w:t>
      </w:r>
      <w:r w:rsidR="00EB597F">
        <w:rPr>
          <w:rFonts w:asciiTheme="minorHAnsi" w:hAnsiTheme="minorHAnsi" w:cstheme="minorHAnsi"/>
        </w:rPr>
        <w:t>19</w:t>
      </w:r>
    </w:p>
    <w:p w:rsidRPr="003069D0" w:rsidR="00A90527" w:rsidP="00A90527" w:rsidRDefault="00A90527" w14:paraId="439F71D4" w14:textId="481BE817">
      <w:pPr>
        <w:rPr>
          <w:rFonts w:asciiTheme="minorHAnsi" w:hAnsiTheme="minorHAnsi" w:cstheme="minorHAnsi"/>
          <w:bCs/>
          <w:i/>
          <w:iCs/>
        </w:rPr>
      </w:pPr>
      <w:r w:rsidRPr="003069D0">
        <w:rPr>
          <w:rFonts w:asciiTheme="minorHAnsi" w:hAnsiTheme="minorHAnsi" w:cstheme="minorHAnsi"/>
          <w:b/>
          <w:i/>
          <w:iCs/>
        </w:rPr>
        <w:t>P</w:t>
      </w:r>
      <w:r w:rsidRPr="003069D0" w:rsidR="003069D0">
        <w:rPr>
          <w:rFonts w:asciiTheme="minorHAnsi" w:hAnsiTheme="minorHAnsi" w:cstheme="minorHAnsi"/>
          <w:b/>
          <w:i/>
          <w:iCs/>
        </w:rPr>
        <w:t>roject Coordinator</w:t>
      </w:r>
      <w:r w:rsidRPr="003069D0" w:rsidR="003069D0">
        <w:rPr>
          <w:rFonts w:asciiTheme="minorHAnsi" w:hAnsiTheme="minorHAnsi" w:cstheme="minorHAnsi"/>
          <w:bCs/>
          <w:i/>
          <w:iCs/>
        </w:rPr>
        <w:t>, Medical University of South Carolina</w:t>
      </w:r>
    </w:p>
    <w:p w:rsidR="003069D0" w:rsidP="00A90527" w:rsidRDefault="003069D0" w14:paraId="71A39CA9" w14:textId="2CBDE539">
      <w:pPr>
        <w:rPr>
          <w:rFonts w:asciiTheme="minorHAnsi" w:hAnsiTheme="minorHAnsi" w:cstheme="minorHAnsi"/>
          <w:bCs/>
        </w:rPr>
      </w:pPr>
    </w:p>
    <w:p w:rsidRPr="00820DE7" w:rsidR="003069D0" w:rsidP="003069D0" w:rsidRDefault="003069D0" w14:paraId="4C0E775C" w14:textId="73775ADB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University of South Carolina </w:t>
      </w:r>
      <w:r w:rsidRPr="003B19FB">
        <w:rPr>
          <w:rFonts w:asciiTheme="minorHAnsi" w:hAnsiTheme="minorHAnsi" w:cstheme="minorHAnsi"/>
        </w:rPr>
        <w:tab/>
      </w:r>
      <w:r w:rsidR="00A77140">
        <w:rPr>
          <w:rFonts w:asciiTheme="minorHAnsi" w:hAnsiTheme="minorHAnsi" w:cstheme="minorHAnsi"/>
        </w:rPr>
        <w:t>May 2013-May 2016</w:t>
      </w:r>
    </w:p>
    <w:p w:rsidRPr="003069D0" w:rsidR="003069D0" w:rsidP="00A90527" w:rsidRDefault="003069D0" w14:paraId="0C0F8FDB" w14:textId="5E3CF4B5">
      <w:pPr>
        <w:rPr>
          <w:rFonts w:asciiTheme="minorHAnsi" w:hAnsiTheme="minorHAnsi" w:cstheme="minorHAnsi"/>
          <w:i/>
          <w:iCs/>
        </w:rPr>
      </w:pPr>
      <w:r w:rsidRPr="003069D0">
        <w:rPr>
          <w:rFonts w:asciiTheme="minorHAnsi" w:hAnsiTheme="minorHAnsi" w:cstheme="minorHAnsi"/>
          <w:b/>
          <w:i/>
          <w:iCs/>
        </w:rPr>
        <w:t>Undergraduate Research Assistant</w:t>
      </w:r>
    </w:p>
    <w:p w:rsidRPr="003B19FB" w:rsidR="00251FA2" w:rsidP="00A90527" w:rsidRDefault="00251FA2" w14:paraId="3A3EDCEC" w14:textId="77777777">
      <w:pPr>
        <w:rPr>
          <w:rFonts w:asciiTheme="minorHAnsi" w:hAnsiTheme="minorHAnsi" w:cstheme="minorHAnsi"/>
        </w:rPr>
      </w:pPr>
    </w:p>
    <w:p w:rsidRPr="003B19FB" w:rsidR="0044296A" w:rsidP="0044296A" w:rsidRDefault="0044296A" w14:paraId="2FB11E38" w14:textId="7264D7C5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Clinical</w:t>
      </w:r>
      <w:r w:rsidRPr="003B19FB">
        <w:rPr>
          <w:rFonts w:asciiTheme="minorHAnsi" w:hAnsiTheme="minorHAnsi" w:cstheme="minorHAnsi"/>
        </w:rPr>
        <w:t xml:space="preserve"> Experience</w:t>
      </w:r>
    </w:p>
    <w:p w:rsidRPr="003B19FB" w:rsidR="0044296A" w:rsidP="0044296A" w:rsidRDefault="0044296A" w14:paraId="38E10A8F" w14:textId="77777777">
      <w:pPr>
        <w:rPr>
          <w:rFonts w:asciiTheme="minorHAnsi" w:hAnsiTheme="minorHAnsi" w:cstheme="minorHAnsi"/>
        </w:rPr>
      </w:pPr>
    </w:p>
    <w:p w:rsidRPr="003B19FB" w:rsidR="0044296A" w:rsidP="0044296A" w:rsidRDefault="0044296A" w14:paraId="2C5EDCFA" w14:textId="1B432825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 of Missouri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Aug 2021-Present</w:t>
      </w:r>
    </w:p>
    <w:p w:rsidRPr="00A77140" w:rsidR="0044296A" w:rsidP="0044296A" w:rsidRDefault="0044296A" w14:paraId="4E50322B" w14:textId="32526AF6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i/>
          <w:iCs/>
        </w:rPr>
        <w:t>Student Clinician</w:t>
      </w:r>
      <w:r w:rsidRPr="00A77140">
        <w:rPr>
          <w:rFonts w:asciiTheme="minorHAnsi" w:hAnsiTheme="minorHAnsi" w:cstheme="minorHAnsi"/>
          <w:i/>
          <w:iCs/>
        </w:rPr>
        <w:t xml:space="preserve">, </w:t>
      </w:r>
      <w:r>
        <w:rPr>
          <w:rFonts w:asciiTheme="minorHAnsi" w:hAnsiTheme="minorHAnsi" w:cstheme="minorHAnsi"/>
          <w:i/>
          <w:iCs/>
        </w:rPr>
        <w:t>Psychological Services Clinic</w:t>
      </w:r>
    </w:p>
    <w:p w:rsidR="0044296A" w:rsidP="00251FA2" w:rsidRDefault="0044296A" w14:paraId="7827F363" w14:textId="77777777">
      <w:pPr>
        <w:pStyle w:val="Heading1"/>
        <w:rPr>
          <w:rFonts w:asciiTheme="minorHAnsi" w:hAnsiTheme="minorHAnsi" w:cstheme="minorHAnsi"/>
        </w:rPr>
      </w:pPr>
    </w:p>
    <w:p w:rsidRPr="003B19FB" w:rsidR="00251FA2" w:rsidP="00251FA2" w:rsidRDefault="00251FA2" w14:paraId="18AE2AC5" w14:textId="6DE7FED4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Teaching Experience</w:t>
      </w:r>
    </w:p>
    <w:p w:rsidRPr="003B19FB" w:rsidR="00A90527" w:rsidP="00A90527" w:rsidRDefault="00A90527" w14:paraId="0AE6B7CD" w14:textId="77777777">
      <w:pPr>
        <w:rPr>
          <w:rFonts w:asciiTheme="minorHAnsi" w:hAnsiTheme="minorHAnsi" w:cstheme="minorHAnsi"/>
        </w:rPr>
      </w:pPr>
    </w:p>
    <w:p w:rsidRPr="003B19FB" w:rsidR="00A90527" w:rsidP="00C7161D" w:rsidRDefault="00A77140" w14:paraId="5025D903" w14:textId="325B919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 of Missouri</w:t>
      </w:r>
      <w:r w:rsidRPr="003B19FB" w:rsidR="00C7161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Aug 2020-May 2021</w:t>
      </w:r>
    </w:p>
    <w:p w:rsidRPr="00A77140" w:rsidR="00A90527" w:rsidP="00A77140" w:rsidRDefault="00A77140" w14:paraId="76F08A8E" w14:textId="6A70360A">
      <w:pPr>
        <w:rPr>
          <w:rFonts w:asciiTheme="minorHAnsi" w:hAnsiTheme="minorHAnsi" w:cstheme="minorHAnsi"/>
          <w:i/>
          <w:iCs/>
        </w:rPr>
      </w:pPr>
      <w:r w:rsidRPr="00A77140">
        <w:rPr>
          <w:rFonts w:asciiTheme="minorHAnsi" w:hAnsiTheme="minorHAnsi" w:cstheme="minorHAnsi"/>
          <w:b/>
          <w:i/>
          <w:iCs/>
        </w:rPr>
        <w:t>Teaching Assistant</w:t>
      </w:r>
      <w:r w:rsidRPr="00A77140" w:rsidR="00A90527">
        <w:rPr>
          <w:rFonts w:asciiTheme="minorHAnsi" w:hAnsiTheme="minorHAnsi" w:cstheme="minorHAnsi"/>
          <w:i/>
          <w:iCs/>
        </w:rPr>
        <w:t>, Department</w:t>
      </w:r>
      <w:r w:rsidRPr="00A77140">
        <w:rPr>
          <w:rFonts w:asciiTheme="minorHAnsi" w:hAnsiTheme="minorHAnsi" w:cstheme="minorHAnsi"/>
          <w:i/>
          <w:iCs/>
        </w:rPr>
        <w:t xml:space="preserve"> of Psychological Sciences</w:t>
      </w:r>
    </w:p>
    <w:p w:rsidRPr="003B19FB" w:rsidR="00A90527" w:rsidP="00A90527" w:rsidRDefault="00A90527" w14:paraId="05005D6E" w14:textId="77777777">
      <w:pPr>
        <w:rPr>
          <w:rFonts w:asciiTheme="minorHAnsi" w:hAnsiTheme="minorHAnsi" w:cstheme="minorHAnsi"/>
        </w:rPr>
      </w:pPr>
    </w:p>
    <w:p w:rsidRPr="00FF4140" w:rsidR="00251FA2" w:rsidP="5FA98562" w:rsidRDefault="00251FA2" w14:paraId="7A0CF18A" w14:textId="77777777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5FA98562">
        <w:rPr>
          <w:rFonts w:asciiTheme="minorHAnsi" w:hAnsiTheme="minorHAnsi" w:cstheme="minorBidi"/>
        </w:rPr>
        <w:t>Publications</w:t>
      </w:r>
    </w:p>
    <w:p w:rsidRPr="003C1A54" w:rsidR="00A77140" w:rsidP="5FA98562" w:rsidRDefault="00A77140" w14:paraId="288A2A50" w14:textId="77777777">
      <w:pPr>
        <w:rPr>
          <w:rFonts w:asciiTheme="minorHAnsi" w:hAnsiTheme="minorHAnsi" w:cstheme="minorHAnsi"/>
        </w:rPr>
      </w:pPr>
    </w:p>
    <w:p w:rsidRPr="00951763" w:rsidR="006F64DB" w:rsidP="006F64DB" w:rsidRDefault="00FF4140" w14:paraId="26DCD3E6" w14:textId="3419CD31">
      <w:pPr>
        <w:pStyle w:val="ListParagraph"/>
        <w:numPr>
          <w:ilvl w:val="0"/>
          <w:numId w:val="9"/>
        </w:numPr>
        <w:rPr>
          <w:rFonts w:eastAsia="Open Sans" w:asciiTheme="minorHAnsi" w:hAnsiTheme="minorHAnsi" w:cstheme="minorHAnsi"/>
        </w:rPr>
      </w:pPr>
      <w:r w:rsidRPr="003C1A54">
        <w:rPr>
          <w:rFonts w:asciiTheme="minorHAnsi" w:hAnsiTheme="minorHAnsi" w:cstheme="minorHAnsi"/>
          <w:shd w:val="clear" w:color="auto" w:fill="FFFFFF"/>
        </w:rPr>
        <w:t xml:space="preserve">Kirkland, A.E., Browning, B.D., Green, R., Liu, H., </w:t>
      </w:r>
      <w:r w:rsidRPr="003C1A54">
        <w:rPr>
          <w:rFonts w:asciiTheme="minorHAnsi" w:hAnsiTheme="minorHAnsi" w:cstheme="minorHAnsi"/>
          <w:b/>
          <w:bCs/>
          <w:shd w:val="clear" w:color="auto" w:fill="FFFFFF"/>
        </w:rPr>
        <w:t>Maralit, A.M.</w:t>
      </w:r>
      <w:r w:rsidRPr="003C1A54">
        <w:rPr>
          <w:rFonts w:asciiTheme="minorHAnsi" w:hAnsiTheme="minorHAnsi" w:cstheme="minorHAnsi"/>
          <w:shd w:val="clear" w:color="auto" w:fill="FFFFFF"/>
        </w:rPr>
        <w:t xml:space="preserve">, Ferguson, P.L., </w:t>
      </w:r>
      <w:proofErr w:type="spellStart"/>
      <w:r w:rsidRPr="003C1A54">
        <w:rPr>
          <w:rFonts w:asciiTheme="minorHAnsi" w:hAnsiTheme="minorHAnsi" w:cstheme="minorHAnsi"/>
          <w:shd w:val="clear" w:color="auto" w:fill="FFFFFF"/>
        </w:rPr>
        <w:t>Meyerhoff</w:t>
      </w:r>
      <w:proofErr w:type="spellEnd"/>
      <w:r w:rsidRPr="003C1A54">
        <w:rPr>
          <w:rFonts w:asciiTheme="minorHAnsi" w:hAnsiTheme="minorHAnsi" w:cstheme="minorHAnsi"/>
          <w:shd w:val="clear" w:color="auto" w:fill="FFFFFF"/>
        </w:rPr>
        <w:t xml:space="preserve">, D.J., </w:t>
      </w:r>
      <w:proofErr w:type="spellStart"/>
      <w:r w:rsidRPr="003C1A54">
        <w:rPr>
          <w:rFonts w:asciiTheme="minorHAnsi" w:hAnsiTheme="minorHAnsi" w:cstheme="minorHAnsi"/>
          <w:shd w:val="clear" w:color="auto" w:fill="FFFFFF"/>
        </w:rPr>
        <w:t>Prisciandaro</w:t>
      </w:r>
      <w:proofErr w:type="spellEnd"/>
      <w:r w:rsidRPr="003C1A54">
        <w:rPr>
          <w:rFonts w:asciiTheme="minorHAnsi" w:hAnsiTheme="minorHAnsi" w:cstheme="minorHAnsi"/>
          <w:shd w:val="clear" w:color="auto" w:fill="FFFFFF"/>
        </w:rPr>
        <w:t xml:space="preserve">, J.J., Miranda, R., Brady, K.T., Tomko, R.L., Gray, K.M., &amp; </w:t>
      </w:r>
      <w:proofErr w:type="spellStart"/>
      <w:r w:rsidRPr="003C1A54">
        <w:rPr>
          <w:rFonts w:asciiTheme="minorHAnsi" w:hAnsiTheme="minorHAnsi" w:cstheme="minorHAnsi"/>
          <w:shd w:val="clear" w:color="auto" w:fill="FFFFFF"/>
        </w:rPr>
        <w:t>Squeglia</w:t>
      </w:r>
      <w:proofErr w:type="spellEnd"/>
      <w:r w:rsidRPr="003C1A54">
        <w:rPr>
          <w:rFonts w:asciiTheme="minorHAnsi" w:hAnsiTheme="minorHAnsi" w:cstheme="minorHAnsi"/>
          <w:shd w:val="clear" w:color="auto" w:fill="FFFFFF"/>
        </w:rPr>
        <w:t>, L.M. (</w:t>
      </w:r>
      <w:r w:rsidR="007C0CD3">
        <w:rPr>
          <w:rFonts w:asciiTheme="minorHAnsi" w:hAnsiTheme="minorHAnsi" w:cstheme="minorHAnsi"/>
          <w:shd w:val="clear" w:color="auto" w:fill="FFFFFF"/>
        </w:rPr>
        <w:t>2023</w:t>
      </w:r>
      <w:r w:rsidRPr="003C1A54">
        <w:rPr>
          <w:rFonts w:asciiTheme="minorHAnsi" w:hAnsiTheme="minorHAnsi" w:cstheme="minorHAnsi"/>
          <w:shd w:val="clear" w:color="auto" w:fill="FFFFFF"/>
        </w:rPr>
        <w:t xml:space="preserve">). N-acetylcysteine does not alter </w:t>
      </w:r>
      <w:proofErr w:type="spellStart"/>
      <w:r w:rsidRPr="003C1A54">
        <w:rPr>
          <w:rFonts w:asciiTheme="minorHAnsi" w:hAnsiTheme="minorHAnsi" w:cstheme="minorHAnsi"/>
          <w:shd w:val="clear" w:color="auto" w:fill="FFFFFF"/>
        </w:rPr>
        <w:t>neurometabolite</w:t>
      </w:r>
      <w:proofErr w:type="spellEnd"/>
      <w:r w:rsidRPr="003C1A54">
        <w:rPr>
          <w:rFonts w:asciiTheme="minorHAnsi" w:hAnsiTheme="minorHAnsi" w:cstheme="minorHAnsi"/>
          <w:shd w:val="clear" w:color="auto" w:fill="FFFFFF"/>
        </w:rPr>
        <w:t xml:space="preserve"> </w:t>
      </w:r>
      <w:r w:rsidRPr="003C1A54">
        <w:rPr>
          <w:rFonts w:asciiTheme="minorHAnsi" w:hAnsiTheme="minorHAnsi" w:cstheme="minorHAnsi"/>
          <w:shd w:val="clear" w:color="auto" w:fill="FFFFFF"/>
        </w:rPr>
        <w:t xml:space="preserve">levels in </w:t>
      </w:r>
      <w:r w:rsidRPr="0002557B" w:rsidR="0002557B">
        <w:rPr>
          <w:rFonts w:asciiTheme="minorHAnsi" w:hAnsiTheme="minorHAnsi" w:cstheme="minorHAnsi"/>
          <w:shd w:val="clear" w:color="auto" w:fill="FFFFFF"/>
        </w:rPr>
        <w:t>non-treatment seeking adolescents who drink heavily: A preliminary randomized clinical trial</w:t>
      </w:r>
      <w:r w:rsidRPr="003C1A54">
        <w:rPr>
          <w:rFonts w:asciiTheme="minorHAnsi" w:hAnsiTheme="minorHAnsi" w:cstheme="minorHAnsi"/>
          <w:shd w:val="clear" w:color="auto" w:fill="FFFFFF"/>
        </w:rPr>
        <w:t>.</w:t>
      </w:r>
      <w:r w:rsidRPr="003C1A54">
        <w:rPr>
          <w:rFonts w:asciiTheme="minorHAnsi" w:hAnsiTheme="minorHAnsi" w:cstheme="minorHAnsi"/>
          <w:bdr w:val="none" w:color="auto" w:sz="0" w:space="0" w:frame="1"/>
          <w:shd w:val="clear" w:color="auto" w:fill="FFFFFF"/>
        </w:rPr>
        <w:t> </w:t>
      </w:r>
      <w:r w:rsidRPr="003C1A54">
        <w:rPr>
          <w:rFonts w:asciiTheme="minorHAnsi" w:hAnsiTheme="minorHAnsi" w:cstheme="minorHAnsi"/>
          <w:i/>
          <w:iCs/>
          <w:shd w:val="clear" w:color="auto" w:fill="FFFFFF"/>
        </w:rPr>
        <w:t>Neuropsychopharmacology.</w:t>
      </w:r>
      <w:r w:rsidR="006F64DB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hyperlink w:history="1" r:id="rId7">
        <w:r w:rsidRPr="00B976AE" w:rsidR="00951763">
          <w:rPr>
            <w:rStyle w:val="Hyperlink"/>
            <w:rFonts w:asciiTheme="minorHAnsi" w:hAnsiTheme="minorHAnsi" w:cstheme="minorHAnsi"/>
            <w:shd w:val="clear" w:color="auto" w:fill="FFFFFF"/>
          </w:rPr>
          <w:t>https://doi.org/10.1038/s41386-023-01553-z</w:t>
        </w:r>
      </w:hyperlink>
    </w:p>
    <w:p w:rsidRPr="00951763" w:rsidR="5FA98562" w:rsidP="00951763" w:rsidRDefault="5FA98562" w14:paraId="54194BD1" w14:textId="6D25C2A1">
      <w:pPr>
        <w:pStyle w:val="ListParagraph"/>
        <w:numPr>
          <w:ilvl w:val="0"/>
          <w:numId w:val="9"/>
        </w:numPr>
        <w:rPr>
          <w:rFonts w:eastAsia="Open Sans" w:asciiTheme="minorHAnsi" w:hAnsiTheme="minorHAnsi" w:cstheme="minorHAnsi"/>
        </w:rPr>
      </w:pPr>
      <w:r w:rsidRPr="00951763">
        <w:rPr>
          <w:rFonts w:asciiTheme="minorHAnsi" w:hAnsiTheme="minorHAnsi" w:cstheme="minorHAnsi"/>
          <w:b/>
          <w:bCs/>
        </w:rPr>
        <w:t>Maralit, A.M.</w:t>
      </w:r>
      <w:r w:rsidRPr="00951763">
        <w:rPr>
          <w:rFonts w:asciiTheme="minorHAnsi" w:hAnsiTheme="minorHAnsi" w:cstheme="minorHAnsi"/>
        </w:rPr>
        <w:t xml:space="preserve"> (2022</w:t>
      </w:r>
      <w:r w:rsidRPr="00951763">
        <w:rPr>
          <w:rFonts w:asciiTheme="minorHAnsi" w:hAnsiTheme="minorHAnsi" w:cstheme="minorBidi"/>
        </w:rPr>
        <w:t xml:space="preserve">). Beyond the bump: ethical and legal considerations for psychologists providing services to pregnant individuals who use substances. </w:t>
      </w:r>
      <w:r w:rsidRPr="00951763">
        <w:rPr>
          <w:rFonts w:asciiTheme="minorHAnsi" w:hAnsiTheme="minorHAnsi" w:cstheme="minorBidi"/>
          <w:i/>
          <w:iCs/>
        </w:rPr>
        <w:t xml:space="preserve">Ethics &amp; Behavior. </w:t>
      </w:r>
      <w:hyperlink r:id="rId8">
        <w:r w:rsidRPr="00951763">
          <w:rPr>
            <w:rStyle w:val="Hyperlink"/>
            <w:rFonts w:asciiTheme="minorHAnsi" w:hAnsiTheme="minorHAnsi" w:eastAsiaTheme="minorEastAsia" w:cstheme="minorBidi"/>
          </w:rPr>
          <w:t>https://doi.org/10.1080/10508422.2022.2093202</w:t>
        </w:r>
      </w:hyperlink>
    </w:p>
    <w:p w:rsidRPr="003C1A54" w:rsidR="00FF4140" w:rsidP="00FF4140" w:rsidRDefault="00A77140" w14:paraId="15A599D8" w14:textId="61F44A1B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3C1A54">
        <w:rPr>
          <w:rFonts w:asciiTheme="minorHAnsi" w:hAnsiTheme="minorHAnsi" w:cstheme="minorBidi"/>
        </w:rPr>
        <w:t xml:space="preserve">Schick, M. R., Tomko, R. L., </w:t>
      </w:r>
      <w:r w:rsidRPr="003C1A54">
        <w:rPr>
          <w:rFonts w:asciiTheme="minorHAnsi" w:hAnsiTheme="minorHAnsi" w:cstheme="minorBidi"/>
          <w:b/>
          <w:bCs/>
        </w:rPr>
        <w:t>Maralit, A. M.</w:t>
      </w:r>
      <w:r w:rsidRPr="003C1A54">
        <w:rPr>
          <w:rFonts w:asciiTheme="minorHAnsi" w:hAnsiTheme="minorHAnsi" w:cstheme="minorBidi"/>
        </w:rPr>
        <w:t xml:space="preserve">, Afzal, Z., </w:t>
      </w:r>
      <w:proofErr w:type="spellStart"/>
      <w:r w:rsidRPr="003C1A54">
        <w:rPr>
          <w:rFonts w:asciiTheme="minorHAnsi" w:hAnsiTheme="minorHAnsi" w:cstheme="minorBidi"/>
        </w:rPr>
        <w:t>Squeglia</w:t>
      </w:r>
      <w:proofErr w:type="spellEnd"/>
      <w:r w:rsidRPr="003C1A54">
        <w:rPr>
          <w:rFonts w:asciiTheme="minorHAnsi" w:hAnsiTheme="minorHAnsi" w:cstheme="minorBidi"/>
        </w:rPr>
        <w:t xml:space="preserve">, L. M., Freda, A., </w:t>
      </w:r>
      <w:proofErr w:type="spellStart"/>
      <w:r w:rsidRPr="003C1A54" w:rsidR="00FF4140">
        <w:rPr>
          <w:rFonts w:asciiTheme="minorHAnsi" w:hAnsiTheme="minorHAnsi" w:cstheme="minorBidi"/>
        </w:rPr>
        <w:t>Porrino</w:t>
      </w:r>
      <w:proofErr w:type="spellEnd"/>
      <w:r w:rsidRPr="003C1A54" w:rsidR="00FF4140">
        <w:rPr>
          <w:rFonts w:asciiTheme="minorHAnsi" w:hAnsiTheme="minorHAnsi" w:cstheme="minorBidi"/>
        </w:rPr>
        <w:t xml:space="preserve">, L., </w:t>
      </w:r>
      <w:proofErr w:type="spellStart"/>
      <w:r w:rsidRPr="003C1A54" w:rsidR="00FF4140">
        <w:rPr>
          <w:rFonts w:asciiTheme="minorHAnsi" w:hAnsiTheme="minorHAnsi" w:cstheme="minorBidi"/>
        </w:rPr>
        <w:t>Dahne</w:t>
      </w:r>
      <w:proofErr w:type="spellEnd"/>
      <w:r w:rsidRPr="003C1A54" w:rsidR="00FF4140">
        <w:rPr>
          <w:rFonts w:asciiTheme="minorHAnsi" w:hAnsiTheme="minorHAnsi" w:cstheme="minorBidi"/>
        </w:rPr>
        <w:t xml:space="preserve">, J., McClure, E.A., </w:t>
      </w:r>
      <w:r w:rsidRPr="003C1A54">
        <w:rPr>
          <w:rFonts w:asciiTheme="minorHAnsi" w:hAnsiTheme="minorHAnsi" w:cstheme="minorBidi"/>
        </w:rPr>
        <w:t>&amp; Strain, E. C. (2022). Gender Parity and Homophily in the Drug and Alcohol Dependence Editorial Process. </w:t>
      </w:r>
      <w:r w:rsidRPr="003C1A54">
        <w:rPr>
          <w:rFonts w:asciiTheme="minorHAnsi" w:hAnsiTheme="minorHAnsi" w:cstheme="minorBidi"/>
          <w:i/>
          <w:iCs/>
        </w:rPr>
        <w:t>Drug and Alcohol Dependence</w:t>
      </w:r>
      <w:r w:rsidRPr="003C1A54" w:rsidR="00FF4140">
        <w:rPr>
          <w:rFonts w:asciiTheme="minorHAnsi" w:hAnsiTheme="minorHAnsi" w:cstheme="minorBidi"/>
        </w:rPr>
        <w:t xml:space="preserve">. </w:t>
      </w:r>
      <w:hyperlink w:history="1" r:id="rId9">
        <w:r w:rsidRPr="003C1A54" w:rsidR="00FF4140">
          <w:rPr>
            <w:rStyle w:val="Hyperlink"/>
            <w:rFonts w:asciiTheme="minorHAnsi" w:hAnsiTheme="minorHAnsi" w:cstheme="minorBidi"/>
          </w:rPr>
          <w:t>https://doi.org/10.1016/j.drugalcdep.2022.109493</w:t>
        </w:r>
      </w:hyperlink>
    </w:p>
    <w:p w:rsidRPr="003C1A54" w:rsidR="00744150" w:rsidP="00FF4140" w:rsidRDefault="00744150" w14:paraId="45251AF5" w14:textId="4998F42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3C1A54">
        <w:rPr>
          <w:rFonts w:asciiTheme="minorHAnsi" w:hAnsiTheme="minorHAnsi" w:cstheme="minorBidi"/>
        </w:rPr>
        <w:t xml:space="preserve">Meredith, L. R., </w:t>
      </w:r>
      <w:r w:rsidRPr="003C1A54">
        <w:rPr>
          <w:rFonts w:asciiTheme="minorHAnsi" w:hAnsiTheme="minorHAnsi" w:cstheme="minorBidi"/>
          <w:b/>
          <w:bCs/>
        </w:rPr>
        <w:t>Maralit, A. M.</w:t>
      </w:r>
      <w:r w:rsidRPr="003C1A54">
        <w:rPr>
          <w:rFonts w:asciiTheme="minorHAnsi" w:hAnsiTheme="minorHAnsi" w:cstheme="minorBidi"/>
        </w:rPr>
        <w:t xml:space="preserve">, Thomas, S. E., Rivers, S. L., Salazar, C. A., Anton, R. F., Tomko, R. L., &amp; </w:t>
      </w:r>
      <w:proofErr w:type="spellStart"/>
      <w:r w:rsidRPr="003C1A54">
        <w:rPr>
          <w:rFonts w:asciiTheme="minorHAnsi" w:hAnsiTheme="minorHAnsi" w:cstheme="minorBidi"/>
        </w:rPr>
        <w:t>Squeglia</w:t>
      </w:r>
      <w:proofErr w:type="spellEnd"/>
      <w:r w:rsidRPr="003C1A54">
        <w:rPr>
          <w:rFonts w:asciiTheme="minorHAnsi" w:hAnsiTheme="minorHAnsi" w:cstheme="minorBidi"/>
        </w:rPr>
        <w:t>, L. M. (2021). Piloting of the Just Say Know prevention program: a psychoeducational approach to translating the neuroscience of addiction to youth. </w:t>
      </w:r>
      <w:r w:rsidRPr="003C1A54">
        <w:rPr>
          <w:rFonts w:asciiTheme="minorHAnsi" w:hAnsiTheme="minorHAnsi" w:cstheme="minorBidi"/>
          <w:i/>
          <w:iCs/>
        </w:rPr>
        <w:t>The American journal of drug and alcohol abuse</w:t>
      </w:r>
      <w:r w:rsidRPr="003C1A54">
        <w:rPr>
          <w:rFonts w:asciiTheme="minorHAnsi" w:hAnsiTheme="minorHAnsi" w:cstheme="minorBidi"/>
        </w:rPr>
        <w:t>, </w:t>
      </w:r>
      <w:r w:rsidRPr="003C1A54">
        <w:rPr>
          <w:rFonts w:asciiTheme="minorHAnsi" w:hAnsiTheme="minorHAnsi" w:cstheme="minorBidi"/>
          <w:i/>
          <w:iCs/>
        </w:rPr>
        <w:t>47</w:t>
      </w:r>
      <w:r w:rsidRPr="003C1A54">
        <w:rPr>
          <w:rFonts w:asciiTheme="minorHAnsi" w:hAnsiTheme="minorHAnsi" w:cstheme="minorBidi"/>
        </w:rPr>
        <w:t xml:space="preserve">(1), 16–25. </w:t>
      </w:r>
      <w:hyperlink r:id="rId10">
        <w:r w:rsidRPr="003C1A54">
          <w:rPr>
            <w:rStyle w:val="Hyperlink"/>
            <w:rFonts w:asciiTheme="minorHAnsi" w:hAnsiTheme="minorHAnsi" w:cstheme="minorBidi"/>
          </w:rPr>
          <w:t>https://doi.org/10.1080/00952990.2020.1770777</w:t>
        </w:r>
      </w:hyperlink>
    </w:p>
    <w:p w:rsidRPr="003C1A54" w:rsidR="00744150" w:rsidP="00B60A6F" w:rsidRDefault="00744150" w14:paraId="686AF9BD" w14:textId="4B58A600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3C1A54">
        <w:rPr>
          <w:rFonts w:asciiTheme="minorHAnsi" w:hAnsiTheme="minorHAnsi" w:cstheme="minorBidi"/>
        </w:rPr>
        <w:t xml:space="preserve">Jacobus, J., Taylor, C. T., Gray, K. M., Meredith, L. R., </w:t>
      </w:r>
      <w:r w:rsidRPr="003C1A54">
        <w:rPr>
          <w:rFonts w:asciiTheme="minorHAnsi" w:hAnsiTheme="minorHAnsi" w:cstheme="minorBidi"/>
          <w:b/>
          <w:bCs/>
        </w:rPr>
        <w:t>Porter, A. M.</w:t>
      </w:r>
      <w:r w:rsidRPr="003C1A54">
        <w:rPr>
          <w:rFonts w:asciiTheme="minorHAnsi" w:hAnsiTheme="minorHAnsi" w:cstheme="minorBidi"/>
        </w:rPr>
        <w:t>, Li, I.</w:t>
      </w:r>
      <w:r w:rsidRPr="003C1A54" w:rsidR="00FF4140">
        <w:rPr>
          <w:rFonts w:asciiTheme="minorHAnsi" w:hAnsiTheme="minorHAnsi" w:cstheme="minorBidi"/>
        </w:rPr>
        <w:t>, Castro, N.,</w:t>
      </w:r>
      <w:r w:rsidRPr="003C1A54">
        <w:rPr>
          <w:rFonts w:asciiTheme="minorHAnsi" w:hAnsiTheme="minorHAnsi" w:cstheme="minorBidi"/>
        </w:rPr>
        <w:t xml:space="preserve"> &amp; </w:t>
      </w:r>
      <w:proofErr w:type="spellStart"/>
      <w:r w:rsidRPr="003C1A54">
        <w:rPr>
          <w:rFonts w:asciiTheme="minorHAnsi" w:hAnsiTheme="minorHAnsi" w:cstheme="minorBidi"/>
        </w:rPr>
        <w:t>Squeglia</w:t>
      </w:r>
      <w:proofErr w:type="spellEnd"/>
      <w:r w:rsidRPr="003C1A54">
        <w:rPr>
          <w:rFonts w:asciiTheme="minorHAnsi" w:hAnsiTheme="minorHAnsi" w:cstheme="minorBidi"/>
        </w:rPr>
        <w:t>, L. M. (2018). A multi-site proof-of-concept investigation of computerized approach-avoidance training in adolescent cannabis users. </w:t>
      </w:r>
      <w:r w:rsidRPr="003C1A54">
        <w:rPr>
          <w:rFonts w:asciiTheme="minorHAnsi" w:hAnsiTheme="minorHAnsi" w:cstheme="minorBidi"/>
          <w:i/>
          <w:iCs/>
        </w:rPr>
        <w:t>Drug and alcohol dependence</w:t>
      </w:r>
      <w:r w:rsidRPr="003C1A54">
        <w:rPr>
          <w:rFonts w:asciiTheme="minorHAnsi" w:hAnsiTheme="minorHAnsi" w:cstheme="minorBidi"/>
        </w:rPr>
        <w:t>, </w:t>
      </w:r>
      <w:r w:rsidRPr="003C1A54">
        <w:rPr>
          <w:rFonts w:asciiTheme="minorHAnsi" w:hAnsiTheme="minorHAnsi" w:cstheme="minorBidi"/>
          <w:i/>
          <w:iCs/>
        </w:rPr>
        <w:t>187</w:t>
      </w:r>
      <w:r w:rsidRPr="003C1A54">
        <w:rPr>
          <w:rFonts w:asciiTheme="minorHAnsi" w:hAnsiTheme="minorHAnsi" w:cstheme="minorBidi"/>
        </w:rPr>
        <w:t>, 195-204.</w:t>
      </w:r>
      <w:r w:rsidRPr="003C1A54" w:rsidR="00FF4140">
        <w:rPr>
          <w:rFonts w:asciiTheme="minorHAnsi" w:hAnsiTheme="minorHAnsi" w:cstheme="minorBidi"/>
        </w:rPr>
        <w:t xml:space="preserve"> </w:t>
      </w:r>
      <w:hyperlink w:history="1" r:id="rId11">
        <w:r w:rsidRPr="003C1A54" w:rsidR="00FF4140">
          <w:rPr>
            <w:rStyle w:val="Hyperlink"/>
            <w:rFonts w:asciiTheme="minorHAnsi" w:hAnsiTheme="minorHAnsi" w:cstheme="minorBidi"/>
          </w:rPr>
          <w:t>https://doi.org/10.1016/j.drugalcdep.2018.03.007</w:t>
        </w:r>
      </w:hyperlink>
    </w:p>
    <w:p w:rsidRPr="003C1A54" w:rsidR="00FF4140" w:rsidP="00FF4140" w:rsidRDefault="00744150" w14:paraId="0215C0A1" w14:textId="7777777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3C1A54">
        <w:rPr>
          <w:rFonts w:asciiTheme="minorHAnsi" w:hAnsiTheme="minorHAnsi" w:cstheme="minorBidi"/>
        </w:rPr>
        <w:t>Klusek</w:t>
      </w:r>
      <w:proofErr w:type="spellEnd"/>
      <w:r w:rsidRPr="003C1A54">
        <w:rPr>
          <w:rFonts w:asciiTheme="minorHAnsi" w:hAnsiTheme="minorHAnsi" w:cstheme="minorBidi"/>
        </w:rPr>
        <w:t xml:space="preserve">, J., </w:t>
      </w:r>
      <w:r w:rsidRPr="003C1A54">
        <w:rPr>
          <w:rFonts w:asciiTheme="minorHAnsi" w:hAnsiTheme="minorHAnsi" w:cstheme="minorBidi"/>
          <w:b/>
          <w:bCs/>
        </w:rPr>
        <w:t>Porter, A.</w:t>
      </w:r>
      <w:r w:rsidRPr="003C1A54">
        <w:rPr>
          <w:rFonts w:asciiTheme="minorHAnsi" w:hAnsiTheme="minorHAnsi" w:cstheme="minorBidi"/>
        </w:rPr>
        <w:t xml:space="preserve">, </w:t>
      </w:r>
      <w:proofErr w:type="spellStart"/>
      <w:r w:rsidRPr="003C1A54">
        <w:rPr>
          <w:rFonts w:asciiTheme="minorHAnsi" w:hAnsiTheme="minorHAnsi" w:cstheme="minorBidi"/>
        </w:rPr>
        <w:t>Abbeduto</w:t>
      </w:r>
      <w:proofErr w:type="spellEnd"/>
      <w:r w:rsidRPr="003C1A54">
        <w:rPr>
          <w:rFonts w:asciiTheme="minorHAnsi" w:hAnsiTheme="minorHAnsi" w:cstheme="minorBidi"/>
        </w:rPr>
        <w:t xml:space="preserve">, L., </w:t>
      </w:r>
      <w:proofErr w:type="spellStart"/>
      <w:r w:rsidRPr="003C1A54">
        <w:rPr>
          <w:rFonts w:asciiTheme="minorHAnsi" w:hAnsiTheme="minorHAnsi" w:cstheme="minorBidi"/>
        </w:rPr>
        <w:t>Adayev</w:t>
      </w:r>
      <w:proofErr w:type="spellEnd"/>
      <w:r w:rsidRPr="003C1A54">
        <w:rPr>
          <w:rFonts w:asciiTheme="minorHAnsi" w:hAnsiTheme="minorHAnsi" w:cstheme="minorBidi"/>
        </w:rPr>
        <w:t xml:space="preserve">, T., </w:t>
      </w:r>
      <w:proofErr w:type="spellStart"/>
      <w:r w:rsidRPr="003C1A54">
        <w:rPr>
          <w:rFonts w:asciiTheme="minorHAnsi" w:hAnsiTheme="minorHAnsi" w:cstheme="minorBidi"/>
        </w:rPr>
        <w:t>Tassone</w:t>
      </w:r>
      <w:proofErr w:type="spellEnd"/>
      <w:r w:rsidRPr="003C1A54">
        <w:rPr>
          <w:rFonts w:asciiTheme="minorHAnsi" w:hAnsiTheme="minorHAnsi" w:cstheme="minorBidi"/>
        </w:rPr>
        <w:t xml:space="preserve">, F., </w:t>
      </w:r>
      <w:proofErr w:type="spellStart"/>
      <w:r w:rsidRPr="003C1A54">
        <w:rPr>
          <w:rFonts w:asciiTheme="minorHAnsi" w:hAnsiTheme="minorHAnsi" w:cstheme="minorBidi"/>
        </w:rPr>
        <w:t>Mailick</w:t>
      </w:r>
      <w:proofErr w:type="spellEnd"/>
      <w:r w:rsidRPr="003C1A54">
        <w:rPr>
          <w:rFonts w:asciiTheme="minorHAnsi" w:hAnsiTheme="minorHAnsi" w:cstheme="minorBidi"/>
        </w:rPr>
        <w:t xml:space="preserve">, M. R., </w:t>
      </w:r>
      <w:proofErr w:type="spellStart"/>
      <w:r w:rsidRPr="003C1A54" w:rsidR="00FF4140">
        <w:rPr>
          <w:rFonts w:asciiTheme="minorHAnsi" w:hAnsiTheme="minorHAnsi" w:cstheme="minorBidi"/>
        </w:rPr>
        <w:t>Glicksman</w:t>
      </w:r>
      <w:proofErr w:type="spellEnd"/>
      <w:r w:rsidRPr="003C1A54" w:rsidR="00FF4140">
        <w:rPr>
          <w:rFonts w:asciiTheme="minorHAnsi" w:hAnsiTheme="minorHAnsi" w:cstheme="minorBidi"/>
        </w:rPr>
        <w:t xml:space="preserve">, A., </w:t>
      </w:r>
      <w:proofErr w:type="spellStart"/>
      <w:r w:rsidRPr="003C1A54" w:rsidR="00FF4140">
        <w:rPr>
          <w:rFonts w:asciiTheme="minorHAnsi" w:hAnsiTheme="minorHAnsi" w:cstheme="minorBidi"/>
        </w:rPr>
        <w:t>Tonnsen</w:t>
      </w:r>
      <w:proofErr w:type="spellEnd"/>
      <w:r w:rsidRPr="003C1A54" w:rsidR="00FF4140">
        <w:rPr>
          <w:rFonts w:asciiTheme="minorHAnsi" w:hAnsiTheme="minorHAnsi" w:cstheme="minorBidi"/>
        </w:rPr>
        <w:t>, B.L.,</w:t>
      </w:r>
      <w:r w:rsidRPr="003C1A54">
        <w:rPr>
          <w:rFonts w:asciiTheme="minorHAnsi" w:hAnsiTheme="minorHAnsi" w:cstheme="minorBidi"/>
        </w:rPr>
        <w:t xml:space="preserve"> &amp; Roberts, J. E. (2018). Curvilinear association between language disfluency and FMR1 CGG repeat size across the normal, intermediate, and premutation range. </w:t>
      </w:r>
      <w:r w:rsidRPr="003C1A54">
        <w:rPr>
          <w:rFonts w:asciiTheme="minorHAnsi" w:hAnsiTheme="minorHAnsi" w:cstheme="minorBidi"/>
          <w:i/>
          <w:iCs/>
        </w:rPr>
        <w:t>Frontiers in genetics</w:t>
      </w:r>
      <w:r w:rsidRPr="003C1A54">
        <w:rPr>
          <w:rFonts w:asciiTheme="minorHAnsi" w:hAnsiTheme="minorHAnsi" w:cstheme="minorBidi"/>
        </w:rPr>
        <w:t>, 344.</w:t>
      </w:r>
      <w:r w:rsidRPr="003C1A54" w:rsidR="00FF4140">
        <w:rPr>
          <w:rFonts w:asciiTheme="minorHAnsi" w:hAnsiTheme="minorHAnsi" w:cstheme="minorBidi"/>
        </w:rPr>
        <w:t xml:space="preserve"> </w:t>
      </w:r>
      <w:hyperlink w:history="1" r:id="rId12">
        <w:r w:rsidRPr="003C1A54" w:rsidR="00FF4140">
          <w:rPr>
            <w:rStyle w:val="Hyperlink"/>
            <w:rFonts w:asciiTheme="minorHAnsi" w:hAnsiTheme="minorHAnsi" w:cstheme="minorBidi"/>
          </w:rPr>
          <w:t>https://doi.org/10.3389/fgene.2018.00344</w:t>
        </w:r>
      </w:hyperlink>
    </w:p>
    <w:p w:rsidRPr="003C1A54" w:rsidR="00744150" w:rsidP="00FF4140" w:rsidRDefault="00B60A6F" w14:paraId="716BAF6C" w14:textId="571350C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3C1A54">
        <w:rPr>
          <w:rFonts w:asciiTheme="minorHAnsi" w:hAnsiTheme="minorHAnsi" w:cstheme="minorBidi"/>
        </w:rPr>
        <w:t>Klusek</w:t>
      </w:r>
      <w:proofErr w:type="spellEnd"/>
      <w:r w:rsidRPr="003C1A54">
        <w:rPr>
          <w:rFonts w:asciiTheme="minorHAnsi" w:hAnsiTheme="minorHAnsi" w:cstheme="minorBidi"/>
        </w:rPr>
        <w:t xml:space="preserve">, J., Schmidt, J., Fairchild, A. J., </w:t>
      </w:r>
      <w:r w:rsidRPr="003C1A54">
        <w:rPr>
          <w:rFonts w:asciiTheme="minorHAnsi" w:hAnsiTheme="minorHAnsi" w:cstheme="minorBidi"/>
          <w:b/>
          <w:bCs/>
        </w:rPr>
        <w:t>Porter, A.</w:t>
      </w:r>
      <w:r w:rsidRPr="003C1A54">
        <w:rPr>
          <w:rFonts w:asciiTheme="minorHAnsi" w:hAnsiTheme="minorHAnsi" w:cstheme="minorBidi"/>
        </w:rPr>
        <w:t>, &amp; Roberts, J. E. (2017). Altered sensitivity to social gaze in the FMR1 premutation and pragmatic language competence. </w:t>
      </w:r>
      <w:r w:rsidRPr="003C1A54">
        <w:rPr>
          <w:rFonts w:asciiTheme="minorHAnsi" w:hAnsiTheme="minorHAnsi" w:cstheme="minorBidi"/>
          <w:i/>
          <w:iCs/>
        </w:rPr>
        <w:t>Journal of Neurodevelopmental Disorders</w:t>
      </w:r>
      <w:r w:rsidRPr="003C1A54">
        <w:rPr>
          <w:rFonts w:asciiTheme="minorHAnsi" w:hAnsiTheme="minorHAnsi" w:cstheme="minorBidi"/>
        </w:rPr>
        <w:t>, </w:t>
      </w:r>
      <w:r w:rsidRPr="003C1A54">
        <w:rPr>
          <w:rFonts w:asciiTheme="minorHAnsi" w:hAnsiTheme="minorHAnsi" w:cstheme="minorBidi"/>
          <w:i/>
          <w:iCs/>
        </w:rPr>
        <w:t>9</w:t>
      </w:r>
      <w:r w:rsidRPr="003C1A54">
        <w:rPr>
          <w:rFonts w:asciiTheme="minorHAnsi" w:hAnsiTheme="minorHAnsi" w:cstheme="minorBidi"/>
        </w:rPr>
        <w:t>(1), 1-10.</w:t>
      </w:r>
      <w:r w:rsidRPr="003C1A54" w:rsidR="00FF4140">
        <w:rPr>
          <w:rFonts w:asciiTheme="minorHAnsi" w:hAnsiTheme="minorHAnsi" w:cstheme="minorBidi"/>
        </w:rPr>
        <w:t xml:space="preserve"> </w:t>
      </w:r>
      <w:hyperlink w:history="1" r:id="rId13">
        <w:r w:rsidRPr="003C1A54" w:rsidR="00FF4140">
          <w:rPr>
            <w:rStyle w:val="Hyperlink"/>
            <w:rFonts w:asciiTheme="minorHAnsi" w:hAnsiTheme="minorHAnsi" w:cstheme="minorBidi"/>
          </w:rPr>
          <w:t>https://doi.org/10.1186/s11689-017-9211-z</w:t>
        </w:r>
      </w:hyperlink>
    </w:p>
    <w:p w:rsidRPr="00FF4140" w:rsidR="00A90527" w:rsidP="00FF4140" w:rsidRDefault="00A90527" w14:paraId="50C613DF" w14:textId="7777777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Pr="003B19FB" w:rsidR="00251FA2" w:rsidP="00251FA2" w:rsidRDefault="00251FA2" w14:paraId="59F5204F" w14:textId="49995B38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Presentations</w:t>
      </w:r>
    </w:p>
    <w:p w:rsidRPr="003B19FB" w:rsidR="00251FA2" w:rsidP="00A90527" w:rsidRDefault="00251FA2" w14:paraId="2BE56FC9" w14:textId="77777777">
      <w:pPr>
        <w:rPr>
          <w:rFonts w:asciiTheme="minorHAnsi" w:hAnsiTheme="minorHAnsi" w:cstheme="minorHAnsi"/>
        </w:rPr>
      </w:pPr>
    </w:p>
    <w:p w:rsidRPr="00951763" w:rsidR="00951763" w:rsidP="00B60A6F" w:rsidRDefault="000722F2" w14:paraId="6F230CCE" w14:textId="5BD9035C">
      <w:pPr>
        <w:pStyle w:val="ListParagraph"/>
        <w:numPr>
          <w:ilvl w:val="0"/>
          <w:numId w:val="11"/>
        </w:numPr>
        <w:rPr/>
      </w:pPr>
      <w:bookmarkStart w:name="_Hlk83024714" w:id="0"/>
      <w:r w:rsidRPr="3C6DADC4" w:rsidR="000722F2">
        <w:rPr>
          <w:b w:val="1"/>
          <w:bCs w:val="1"/>
        </w:rPr>
        <w:t>Maralit, A.M.</w:t>
      </w:r>
      <w:r w:rsidR="000722F2">
        <w:rPr/>
        <w:t xml:space="preserve">, Haney, A.M., McMullin, S.D., </w:t>
      </w:r>
      <w:r w:rsidR="000722F2">
        <w:rPr/>
        <w:t>Keerstock</w:t>
      </w:r>
      <w:r w:rsidR="000722F2">
        <w:rPr/>
        <w:t xml:space="preserve">, S., </w:t>
      </w:r>
      <w:r w:rsidR="000722F2">
        <w:rPr/>
        <w:t>Cofresi</w:t>
      </w:r>
      <w:r w:rsidR="000722F2">
        <w:rPr/>
        <w:t xml:space="preserve">, R.U., McCarthy, D.M., </w:t>
      </w:r>
      <w:r w:rsidR="000722F2">
        <w:rPr/>
        <w:t>Bartholow</w:t>
      </w:r>
      <w:r w:rsidR="000722F2">
        <w:rPr/>
        <w:t xml:space="preserve">, B.D. (2023, June). </w:t>
      </w:r>
      <w:r w:rsidRPr="3C6DADC4" w:rsidR="000722F2">
        <w:rPr>
          <w:i w:val="1"/>
          <w:iCs w:val="1"/>
        </w:rPr>
        <w:t>Task-specific variability of executive cognitive functioning and subjective response to alcohol</w:t>
      </w:r>
      <w:r w:rsidR="000722F2">
        <w:rPr/>
        <w:t>. Poster presented at the Research Society on Alcohol, Bellevue, Washington.</w:t>
      </w:r>
    </w:p>
    <w:p w:rsidRPr="003C1A54" w:rsidR="00B60A6F" w:rsidP="00B60A6F" w:rsidRDefault="00B60A6F" w14:paraId="16B6FBF5" w14:textId="24AF2B76">
      <w:pPr>
        <w:pStyle w:val="ListParagraph"/>
        <w:numPr>
          <w:ilvl w:val="0"/>
          <w:numId w:val="11"/>
        </w:numPr>
      </w:pPr>
      <w:r w:rsidRPr="003C1A54">
        <w:rPr>
          <w:b/>
          <w:bCs/>
        </w:rPr>
        <w:t>Maralit, A.M.</w:t>
      </w:r>
      <w:r w:rsidRPr="003C1A54">
        <w:t xml:space="preserve">, Haney, A.M., </w:t>
      </w:r>
      <w:proofErr w:type="spellStart"/>
      <w:r w:rsidRPr="003C1A54">
        <w:t>Saeur</w:t>
      </w:r>
      <w:proofErr w:type="spellEnd"/>
      <w:r w:rsidRPr="003C1A54">
        <w:t xml:space="preserve">, J.D., &amp; McCarthy, D.M. (2022, June). </w:t>
      </w:r>
      <w:r w:rsidRPr="003C1A54" w:rsidR="00D90C74">
        <w:rPr>
          <w:i/>
          <w:iCs/>
        </w:rPr>
        <w:t>The Role of Context in the Relationship Between Alcohol Use and Momentary Impulsivity</w:t>
      </w:r>
      <w:r w:rsidRPr="003C1A54">
        <w:t xml:space="preserve">. </w:t>
      </w:r>
      <w:r w:rsidRPr="003C1A54" w:rsidR="00D90C74">
        <w:t>Poster presented at</w:t>
      </w:r>
      <w:r w:rsidRPr="003C1A54">
        <w:t xml:space="preserve"> the Research Society on Alcoholism, </w:t>
      </w:r>
      <w:r w:rsidRPr="003C1A54" w:rsidR="00D90C74">
        <w:t>Orlando, Florida</w:t>
      </w:r>
      <w:r w:rsidRPr="003C1A54">
        <w:t>.</w:t>
      </w:r>
    </w:p>
    <w:p w:rsidRPr="003C1A54" w:rsidR="00B60A6F" w:rsidP="00B60A6F" w:rsidRDefault="00B60A6F" w14:paraId="54DC39FD" w14:textId="366D35D5">
      <w:pPr>
        <w:pStyle w:val="ListParagraph"/>
        <w:numPr>
          <w:ilvl w:val="0"/>
          <w:numId w:val="11"/>
        </w:numPr>
      </w:pPr>
      <w:r w:rsidRPr="003C1A54">
        <w:rPr>
          <w:b/>
          <w:bCs/>
        </w:rPr>
        <w:t>Maralit, A.M.</w:t>
      </w:r>
      <w:r w:rsidRPr="003C1A54">
        <w:t xml:space="preserve">, </w:t>
      </w:r>
      <w:proofErr w:type="spellStart"/>
      <w:r w:rsidRPr="003C1A54">
        <w:t>Hatz</w:t>
      </w:r>
      <w:proofErr w:type="spellEnd"/>
      <w:r w:rsidRPr="003C1A54">
        <w:t xml:space="preserve">, L.E., Wesley, R.L., &amp; McCarthy, D.M. (2021, June). </w:t>
      </w:r>
      <w:r w:rsidRPr="003C1A54">
        <w:rPr>
          <w:i/>
          <w:iCs/>
        </w:rPr>
        <w:t>Trait and Behavioral Impulsivity and Alcohol Impaired Driving</w:t>
      </w:r>
      <w:r w:rsidRPr="003C1A54">
        <w:t xml:space="preserve">. Virtual poster presentation for the Research Society on Alcoholism, San Antonio, Texas. </w:t>
      </w:r>
    </w:p>
    <w:bookmarkEnd w:id="0"/>
    <w:p w:rsidRPr="003C1A54" w:rsidR="00B60A6F" w:rsidP="00B60A6F" w:rsidRDefault="00B60A6F" w14:paraId="1FA98950" w14:textId="77777777">
      <w:pPr>
        <w:pStyle w:val="ListParagraph"/>
        <w:numPr>
          <w:ilvl w:val="0"/>
          <w:numId w:val="11"/>
        </w:numPr>
      </w:pPr>
      <w:r w:rsidRPr="003C1A54">
        <w:t xml:space="preserve">Meredith, L. R., </w:t>
      </w:r>
      <w:r w:rsidRPr="003C1A54">
        <w:rPr>
          <w:b/>
          <w:bCs/>
        </w:rPr>
        <w:t>Maralit, A. M</w:t>
      </w:r>
      <w:r w:rsidRPr="003C1A54">
        <w:t xml:space="preserve">., Rivers, S. E., Anton, R. F., &amp; </w:t>
      </w:r>
      <w:proofErr w:type="spellStart"/>
      <w:r w:rsidRPr="003C1A54">
        <w:t>Squeglia</w:t>
      </w:r>
      <w:proofErr w:type="spellEnd"/>
      <w:r w:rsidRPr="003C1A54">
        <w:t xml:space="preserve">, L. M. (2020, November). </w:t>
      </w:r>
      <w:r w:rsidRPr="003C1A54">
        <w:rPr>
          <w:i/>
          <w:iCs/>
        </w:rPr>
        <w:t>A Psychoeducational Approach to Translating the Neuroscience of Addiction: Piloting the Just Say Know Prevention Program</w:t>
      </w:r>
      <w:r w:rsidRPr="003C1A54">
        <w:t>. Virtual oral presentation for the International Society of Addiction Medicine, Victoria, BC, Canada.</w:t>
      </w:r>
    </w:p>
    <w:p w:rsidRPr="003C1A54" w:rsidR="00B60A6F" w:rsidP="00B60A6F" w:rsidRDefault="00B60A6F" w14:paraId="46057E4E" w14:textId="77777777">
      <w:pPr>
        <w:pStyle w:val="ListParagraph"/>
        <w:numPr>
          <w:ilvl w:val="0"/>
          <w:numId w:val="11"/>
        </w:numPr>
      </w:pPr>
      <w:r w:rsidRPr="003C1A54">
        <w:rPr>
          <w:b/>
          <w:bCs/>
        </w:rPr>
        <w:t>Maralit, A.M</w:t>
      </w:r>
      <w:r w:rsidRPr="003C1A54">
        <w:t xml:space="preserve">., Meredith, L.R., Salazar, C.A., Rivers, S.E., Thomas, S., </w:t>
      </w:r>
      <w:proofErr w:type="spellStart"/>
      <w:r w:rsidRPr="003C1A54">
        <w:t>Squeglia</w:t>
      </w:r>
      <w:proofErr w:type="spellEnd"/>
      <w:r w:rsidRPr="003C1A54">
        <w:t xml:space="preserve">, L. (2018, November) </w:t>
      </w:r>
      <w:r w:rsidRPr="003C1A54">
        <w:rPr>
          <w:i/>
          <w:iCs/>
        </w:rPr>
        <w:t>Just Say Know: Rethinking Drug Prevention Programs</w:t>
      </w:r>
      <w:r w:rsidRPr="003C1A54">
        <w:t xml:space="preserve">. Poster presented at the MUSC Research Day 2018, Charleston, SC. </w:t>
      </w:r>
    </w:p>
    <w:p w:rsidRPr="003C1A54" w:rsidR="00B60A6F" w:rsidP="00B60A6F" w:rsidRDefault="00B60A6F" w14:paraId="5BCB51AC" w14:textId="77777777">
      <w:pPr>
        <w:pStyle w:val="ListParagraph"/>
        <w:numPr>
          <w:ilvl w:val="0"/>
          <w:numId w:val="11"/>
        </w:numPr>
      </w:pPr>
      <w:r w:rsidRPr="003C1A54">
        <w:t xml:space="preserve">Jacobus, J., Taylor, C. T., Gray, K. M., Meredith, L. R., </w:t>
      </w:r>
      <w:r w:rsidRPr="003C1A54">
        <w:rPr>
          <w:b/>
          <w:bCs/>
        </w:rPr>
        <w:t>Porter, A.</w:t>
      </w:r>
      <w:r w:rsidRPr="003C1A54">
        <w:t xml:space="preserve">, Li, I., Castro, N., &amp; </w:t>
      </w:r>
      <w:proofErr w:type="spellStart"/>
      <w:r w:rsidRPr="003C1A54">
        <w:t>Squeglia</w:t>
      </w:r>
      <w:proofErr w:type="spellEnd"/>
      <w:r w:rsidRPr="003C1A54">
        <w:t xml:space="preserve">, L. M. (2018, August). </w:t>
      </w:r>
      <w:r w:rsidRPr="003C1A54">
        <w:rPr>
          <w:i/>
          <w:iCs/>
        </w:rPr>
        <w:t>The role of learning and memory in cognitive bias modification for adolescent marijuana users</w:t>
      </w:r>
      <w:r w:rsidRPr="003C1A54">
        <w:t>. Poster presented at American Psychological Association Annual Conference, San Francisco, CA.</w:t>
      </w:r>
    </w:p>
    <w:p w:rsidRPr="003C1A54" w:rsidR="00B60A6F" w:rsidP="00B60A6F" w:rsidRDefault="00B60A6F" w14:paraId="22091D6F" w14:textId="77777777">
      <w:pPr>
        <w:pStyle w:val="ListParagraph"/>
        <w:numPr>
          <w:ilvl w:val="0"/>
          <w:numId w:val="11"/>
        </w:numPr>
      </w:pPr>
      <w:r w:rsidRPr="003C1A54">
        <w:t xml:space="preserve">Phillips, J., </w:t>
      </w:r>
      <w:proofErr w:type="spellStart"/>
      <w:r w:rsidRPr="003C1A54">
        <w:t>Vaca-Tricerri</w:t>
      </w:r>
      <w:proofErr w:type="spellEnd"/>
      <w:r w:rsidRPr="003C1A54">
        <w:t xml:space="preserve">, R., </w:t>
      </w:r>
      <w:r w:rsidRPr="003C1A54">
        <w:rPr>
          <w:b/>
          <w:bCs/>
        </w:rPr>
        <w:t>Maralit, A.M.</w:t>
      </w:r>
      <w:r w:rsidRPr="003C1A54">
        <w:t xml:space="preserve">, McClure, E.A., </w:t>
      </w:r>
      <w:proofErr w:type="spellStart"/>
      <w:r w:rsidRPr="003C1A54">
        <w:t>Squeglia</w:t>
      </w:r>
      <w:proofErr w:type="spellEnd"/>
      <w:r w:rsidRPr="003C1A54">
        <w:t xml:space="preserve">, L. (2018, July) </w:t>
      </w:r>
      <w:r w:rsidRPr="003C1A54">
        <w:rPr>
          <w:i/>
          <w:iCs/>
        </w:rPr>
        <w:t>Is Cannabis Use Age of Onset Associated with Problematic Cannabis Use?</w:t>
      </w:r>
      <w:r w:rsidRPr="003C1A54">
        <w:t xml:space="preserve">. Poster presented at the MUSC DART Research Day, Charleston, SC. </w:t>
      </w:r>
    </w:p>
    <w:p w:rsidRPr="003C1A54" w:rsidR="00B60A6F" w:rsidP="00B60A6F" w:rsidRDefault="00B60A6F" w14:paraId="52BAFF05" w14:textId="77777777">
      <w:pPr>
        <w:pStyle w:val="ListParagraph"/>
        <w:numPr>
          <w:ilvl w:val="0"/>
          <w:numId w:val="11"/>
        </w:numPr>
      </w:pPr>
      <w:proofErr w:type="spellStart"/>
      <w:r w:rsidRPr="003C1A54">
        <w:t>Squeglia</w:t>
      </w:r>
      <w:proofErr w:type="spellEnd"/>
      <w:r w:rsidRPr="003C1A54">
        <w:t xml:space="preserve">, L. M., Taylor, C. T., Gray, K. M., Meredith, L. R., </w:t>
      </w:r>
      <w:r w:rsidRPr="003C1A54">
        <w:rPr>
          <w:b/>
          <w:bCs/>
        </w:rPr>
        <w:t>Porter, A.,</w:t>
      </w:r>
      <w:r w:rsidRPr="003C1A54">
        <w:t xml:space="preserve"> Li, I., Castro, N., &amp; Jacobus, J. (2018, June). </w:t>
      </w:r>
      <w:r w:rsidRPr="003C1A54">
        <w:rPr>
          <w:i/>
          <w:iCs/>
        </w:rPr>
        <w:t>The effect of cognitive bias modification on adolescent cannabis and alcohol use: A multi-site investigation</w:t>
      </w:r>
      <w:r w:rsidRPr="003C1A54">
        <w:t>. Oral presentation at the Research Society on Alcoholism Meeting, San Diego, CA.</w:t>
      </w:r>
    </w:p>
    <w:p w:rsidRPr="003C1A54" w:rsidR="00B60A6F" w:rsidP="00B60A6F" w:rsidRDefault="00B60A6F" w14:paraId="6AD63888" w14:textId="77777777">
      <w:pPr>
        <w:pStyle w:val="ListParagraph"/>
        <w:numPr>
          <w:ilvl w:val="0"/>
          <w:numId w:val="11"/>
        </w:numPr>
      </w:pPr>
      <w:proofErr w:type="spellStart"/>
      <w:r w:rsidRPr="003C1A54">
        <w:t>Klusek</w:t>
      </w:r>
      <w:proofErr w:type="spellEnd"/>
      <w:r w:rsidRPr="003C1A54">
        <w:t xml:space="preserve">, J., </w:t>
      </w:r>
      <w:r w:rsidRPr="003C1A54">
        <w:rPr>
          <w:b/>
          <w:bCs/>
        </w:rPr>
        <w:t>Porter, A.,</w:t>
      </w:r>
      <w:r w:rsidRPr="003C1A54">
        <w:t xml:space="preserve"> &amp; Roberts, J.E. (2017, September) </w:t>
      </w:r>
      <w:r w:rsidRPr="003C1A54">
        <w:rPr>
          <w:i/>
          <w:iCs/>
        </w:rPr>
        <w:t>Curvilinear Association between Language Dysfluency and CGG Repeat Size across the Normal, Intermediate, and Premutation Range</w:t>
      </w:r>
      <w:r w:rsidRPr="003C1A54">
        <w:t xml:space="preserve">. Oral presentation for the 3rd International Conference on FMR1 Premutation, Jerusalem, Israel. </w:t>
      </w:r>
    </w:p>
    <w:p w:rsidRPr="003C1A54" w:rsidR="00B60A6F" w:rsidP="00B60A6F" w:rsidRDefault="00B60A6F" w14:paraId="3743B1D1" w14:textId="77777777">
      <w:pPr>
        <w:pStyle w:val="ListParagraph"/>
        <w:numPr>
          <w:ilvl w:val="0"/>
          <w:numId w:val="11"/>
        </w:numPr>
      </w:pPr>
      <w:proofErr w:type="spellStart"/>
      <w:r w:rsidRPr="003C1A54">
        <w:t>Klusek</w:t>
      </w:r>
      <w:proofErr w:type="spellEnd"/>
      <w:r w:rsidRPr="003C1A54">
        <w:t xml:space="preserve">, </w:t>
      </w:r>
      <w:proofErr w:type="spellStart"/>
      <w:r w:rsidRPr="003C1A54">
        <w:t>J.,Schmidt</w:t>
      </w:r>
      <w:proofErr w:type="spellEnd"/>
      <w:r w:rsidRPr="003C1A54">
        <w:t xml:space="preserve">, J., </w:t>
      </w:r>
      <w:proofErr w:type="spellStart"/>
      <w:r w:rsidRPr="003C1A54">
        <w:rPr>
          <w:b/>
          <w:bCs/>
        </w:rPr>
        <w:t>Porter,A</w:t>
      </w:r>
      <w:proofErr w:type="spellEnd"/>
      <w:r w:rsidRPr="003C1A54">
        <w:rPr>
          <w:b/>
          <w:bCs/>
        </w:rPr>
        <w:t>.</w:t>
      </w:r>
      <w:r w:rsidRPr="003C1A54">
        <w:t xml:space="preserve">, &amp; Roberts, J.E.(2016, May) </w:t>
      </w:r>
      <w:r w:rsidRPr="003C1A54">
        <w:rPr>
          <w:i/>
          <w:iCs/>
        </w:rPr>
        <w:t>Cardiac vagal tone predicts eye gaze fixation in the broad autism phenotype</w:t>
      </w:r>
      <w:r w:rsidRPr="003C1A54">
        <w:t xml:space="preserve">. Presented at the International Meeting for Autism Research. </w:t>
      </w:r>
    </w:p>
    <w:p w:rsidRPr="003C1A54" w:rsidR="00B60A6F" w:rsidP="00B60A6F" w:rsidRDefault="00B60A6F" w14:paraId="3B0974DF" w14:textId="77777777">
      <w:pPr>
        <w:pStyle w:val="ListParagraph"/>
        <w:numPr>
          <w:ilvl w:val="0"/>
          <w:numId w:val="11"/>
        </w:numPr>
      </w:pPr>
      <w:r w:rsidRPr="003C1A54">
        <w:rPr>
          <w:b/>
          <w:bCs/>
        </w:rPr>
        <w:t>Porter, A.</w:t>
      </w:r>
      <w:r w:rsidRPr="003C1A54">
        <w:t xml:space="preserve">, </w:t>
      </w:r>
      <w:proofErr w:type="spellStart"/>
      <w:r w:rsidRPr="003C1A54">
        <w:t>Klusek</w:t>
      </w:r>
      <w:proofErr w:type="spellEnd"/>
      <w:r w:rsidRPr="003C1A54">
        <w:t xml:space="preserve">, J., &amp; Roberts, J.E. (2016, April) </w:t>
      </w:r>
      <w:r w:rsidRPr="003C1A54">
        <w:rPr>
          <w:i/>
          <w:iCs/>
        </w:rPr>
        <w:t>Language dysfluencies and the aging cognitive phenotype of mothers with the fragile X premutation</w:t>
      </w:r>
      <w:r w:rsidRPr="003C1A54">
        <w:t xml:space="preserve">. Poster presented at the National Conference on Undergraduate Research, Asheville, NC. </w:t>
      </w:r>
    </w:p>
    <w:p w:rsidRPr="003C1A54" w:rsidR="00B60A6F" w:rsidP="00B60A6F" w:rsidRDefault="00B60A6F" w14:paraId="74D54F99" w14:textId="77777777">
      <w:pPr>
        <w:pStyle w:val="ListParagraph"/>
        <w:numPr>
          <w:ilvl w:val="0"/>
          <w:numId w:val="11"/>
        </w:numPr>
      </w:pPr>
      <w:r w:rsidRPr="003C1A54">
        <w:rPr>
          <w:b/>
          <w:bCs/>
        </w:rPr>
        <w:t>Porter, A.</w:t>
      </w:r>
      <w:r w:rsidRPr="003C1A54">
        <w:t xml:space="preserve">, </w:t>
      </w:r>
      <w:proofErr w:type="spellStart"/>
      <w:r w:rsidRPr="003C1A54">
        <w:t>Klusek</w:t>
      </w:r>
      <w:proofErr w:type="spellEnd"/>
      <w:r w:rsidRPr="003C1A54">
        <w:t xml:space="preserve">, J., &amp; Roberts, J.E. (2016, March) </w:t>
      </w:r>
      <w:r w:rsidRPr="003C1A54">
        <w:rPr>
          <w:i/>
          <w:iCs/>
        </w:rPr>
        <w:t>Language dysfluencies and the aging cognitive phenotype of mothers with the fragile X premutation.</w:t>
      </w:r>
      <w:r w:rsidRPr="003C1A54">
        <w:t xml:space="preserve"> Poster presented at the Southeastern Psychological Association Annual Convention, New Orleans, LA. </w:t>
      </w:r>
    </w:p>
    <w:p w:rsidRPr="003C1A54" w:rsidR="00B60A6F" w:rsidP="00B60A6F" w:rsidRDefault="00B60A6F" w14:paraId="365B9073" w14:textId="77777777">
      <w:pPr>
        <w:pStyle w:val="ListParagraph"/>
        <w:numPr>
          <w:ilvl w:val="0"/>
          <w:numId w:val="11"/>
        </w:numPr>
      </w:pPr>
      <w:r w:rsidRPr="003C1A54">
        <w:t xml:space="preserve">Roberts, J.E., </w:t>
      </w:r>
      <w:proofErr w:type="spellStart"/>
      <w:r w:rsidRPr="003C1A54">
        <w:t>Rague</w:t>
      </w:r>
      <w:proofErr w:type="spellEnd"/>
      <w:r w:rsidRPr="003C1A54">
        <w:t xml:space="preserve">, L., &amp; </w:t>
      </w:r>
      <w:r w:rsidRPr="003C1A54">
        <w:rPr>
          <w:b/>
          <w:bCs/>
        </w:rPr>
        <w:t>Porter, A</w:t>
      </w:r>
      <w:r w:rsidRPr="003C1A54">
        <w:t xml:space="preserve">. (2015, September). </w:t>
      </w:r>
      <w:r w:rsidRPr="003C1A54">
        <w:rPr>
          <w:i/>
          <w:iCs/>
        </w:rPr>
        <w:t>Arousal and behavior in fragile X syndrome</w:t>
      </w:r>
      <w:r w:rsidRPr="003C1A54">
        <w:t xml:space="preserve">. Presented at the Fragile X Society Birmingham Conference, Birmingham, England. </w:t>
      </w:r>
    </w:p>
    <w:p w:rsidRPr="003C1A54" w:rsidR="00B60A6F" w:rsidP="00B60A6F" w:rsidRDefault="00B60A6F" w14:paraId="71C16CF5" w14:textId="77777777">
      <w:pPr>
        <w:pStyle w:val="ListParagraph"/>
        <w:numPr>
          <w:ilvl w:val="0"/>
          <w:numId w:val="11"/>
        </w:numPr>
      </w:pPr>
      <w:proofErr w:type="spellStart"/>
      <w:r w:rsidRPr="003C1A54">
        <w:t>Klusek</w:t>
      </w:r>
      <w:proofErr w:type="spellEnd"/>
      <w:r w:rsidRPr="003C1A54">
        <w:t xml:space="preserve">, J., Schmidt, J., </w:t>
      </w:r>
      <w:r w:rsidRPr="003C1A54">
        <w:rPr>
          <w:b/>
          <w:bCs/>
        </w:rPr>
        <w:t>Porter, A</w:t>
      </w:r>
      <w:r w:rsidRPr="003C1A54">
        <w:t xml:space="preserve">., &amp; Roberts, J. E. (2015, September) </w:t>
      </w:r>
      <w:r w:rsidRPr="003C1A54">
        <w:rPr>
          <w:i/>
          <w:iCs/>
        </w:rPr>
        <w:t>Pragmatic language ability in the FMR1 premutation is associated with autonomic reactivity and viewing patterns during gaze processing</w:t>
      </w:r>
      <w:r w:rsidRPr="003C1A54">
        <w:t xml:space="preserve">. Poster presented at the 2nd International Conference on the FMR1 Premutation: Basic Mechanisms and Clinical Involvement, Barcelona, Spain. </w:t>
      </w:r>
    </w:p>
    <w:p w:rsidRPr="003C1A54" w:rsidR="00B60A6F" w:rsidP="00B60A6F" w:rsidRDefault="00B60A6F" w14:paraId="247DE366" w14:textId="77777777">
      <w:pPr>
        <w:pStyle w:val="ListParagraph"/>
        <w:numPr>
          <w:ilvl w:val="0"/>
          <w:numId w:val="11"/>
        </w:numPr>
      </w:pPr>
      <w:r w:rsidRPr="003C1A54">
        <w:rPr>
          <w:b/>
          <w:bCs/>
        </w:rPr>
        <w:t>Porter, A.</w:t>
      </w:r>
      <w:r w:rsidRPr="003C1A54">
        <w:t xml:space="preserve">, </w:t>
      </w:r>
      <w:proofErr w:type="spellStart"/>
      <w:r w:rsidRPr="003C1A54">
        <w:t>Klusek</w:t>
      </w:r>
      <w:proofErr w:type="spellEnd"/>
      <w:r w:rsidRPr="003C1A54">
        <w:t xml:space="preserve">, J., &amp; Roberts, J.E. (2015, April). </w:t>
      </w:r>
      <w:r w:rsidRPr="003C1A54">
        <w:rPr>
          <w:i/>
          <w:iCs/>
        </w:rPr>
        <w:t>Impact of maternal anxiety on child language outcomes in fragile X syndrome</w:t>
      </w:r>
      <w:r w:rsidRPr="003C1A54">
        <w:t xml:space="preserve">. Poster presented at the South Carolina Upstate Research Symposium, Spartanburg, SC. </w:t>
      </w:r>
    </w:p>
    <w:p w:rsidRPr="003C1A54" w:rsidR="00251FA2" w:rsidP="00A90527" w:rsidRDefault="00B60A6F" w14:paraId="183E6B52" w14:textId="7AD071B5">
      <w:pPr>
        <w:pStyle w:val="ListParagraph"/>
        <w:numPr>
          <w:ilvl w:val="0"/>
          <w:numId w:val="11"/>
        </w:numPr>
      </w:pPr>
      <w:r w:rsidRPr="003C1A54">
        <w:rPr>
          <w:b/>
          <w:bCs/>
        </w:rPr>
        <w:t>Porter, A.</w:t>
      </w:r>
      <w:r w:rsidRPr="003C1A54">
        <w:t xml:space="preserve">, Cantu, B., </w:t>
      </w:r>
      <w:proofErr w:type="spellStart"/>
      <w:r w:rsidRPr="003C1A54">
        <w:t>Klusek</w:t>
      </w:r>
      <w:proofErr w:type="spellEnd"/>
      <w:r w:rsidRPr="003C1A54">
        <w:t xml:space="preserve">, J., &amp; Roberts, J.E. (2015, April). </w:t>
      </w:r>
      <w:r w:rsidRPr="003C1A54">
        <w:rPr>
          <w:i/>
          <w:iCs/>
        </w:rPr>
        <w:t>The relation between anxiety and heart rate in women with the FMR1 premutation during direct and averted gaze</w:t>
      </w:r>
      <w:r w:rsidRPr="003C1A54">
        <w:t xml:space="preserve">. Poster presented at the University of South Carolina Discovery Day, Columbia, SC. </w:t>
      </w:r>
    </w:p>
    <w:p w:rsidR="002F464A" w:rsidP="002F464A" w:rsidRDefault="002F464A" w14:paraId="34C3B8CD" w14:textId="53955674">
      <w:pPr>
        <w:rPr>
          <w:sz w:val="20"/>
          <w:szCs w:val="20"/>
        </w:rPr>
      </w:pPr>
    </w:p>
    <w:p w:rsidR="002F464A" w:rsidP="002F464A" w:rsidRDefault="002F464A" w14:paraId="006E78AA" w14:textId="7777777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:rsidRPr="001074CC" w:rsidR="002F464A" w:rsidP="002F464A" w:rsidRDefault="002F464A" w14:paraId="2917C96E" w14:textId="77777777"/>
    <w:p w:rsidR="1811ED9F" w:rsidP="3C6DADC4" w:rsidRDefault="1811ED9F" w14:paraId="2DFC85B4" w14:textId="112A6B64">
      <w:pPr>
        <w:pStyle w:val="Normal"/>
        <w:tabs>
          <w:tab w:val="right" w:leader="none" w:pos="8640"/>
        </w:tabs>
        <w:rPr>
          <w:rFonts w:ascii="Times New Roman" w:hAnsi="Times New Roman" w:cs="Times New Roman" w:asciiTheme="minorAscii" w:hAnsiTheme="minorAscii" w:cstheme="minorAscii"/>
        </w:rPr>
      </w:pPr>
      <w:r w:rsidRPr="3C6DADC4" w:rsidR="1811ED9F">
        <w:rPr>
          <w:rFonts w:ascii="Times New Roman" w:hAnsi="Times New Roman" w:cs="Times New Roman" w:asciiTheme="minorAscii" w:hAnsiTheme="minorAscii" w:cstheme="minorAscii"/>
        </w:rPr>
        <w:t>Research Society on Alcoholism Student Merit Award                                                2023</w:t>
      </w:r>
    </w:p>
    <w:p w:rsidR="002F464A" w:rsidP="002F464A" w:rsidRDefault="002F464A" w14:paraId="1097593B" w14:textId="77777777">
      <w:pPr>
        <w:tabs>
          <w:tab w:val="right" w:pos="8640"/>
        </w:tabs>
        <w:rPr>
          <w:rFonts w:asciiTheme="minorHAnsi" w:hAnsiTheme="minorHAnsi" w:cstheme="minorHAnsi"/>
        </w:rPr>
      </w:pPr>
      <w:r w:rsidRPr="00A77140">
        <w:rPr>
          <w:rFonts w:asciiTheme="minorHAnsi" w:hAnsiTheme="minorHAnsi" w:cstheme="minorHAnsi"/>
        </w:rPr>
        <w:t>APA Ethics Committee Graduate Student Ethics Paper Winner</w:t>
      </w:r>
      <w:r w:rsidRPr="00A77140">
        <w:rPr>
          <w:rFonts w:asciiTheme="minorHAnsi" w:hAnsiTheme="minorHAnsi" w:cstheme="minorHAnsi"/>
        </w:rPr>
        <w:tab/>
      </w:r>
      <w:r w:rsidRPr="00A77140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</w:p>
    <w:p w:rsidR="002F464A" w:rsidP="002F464A" w:rsidRDefault="002F464A" w14:paraId="1946EA5D" w14:textId="77777777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Society on Alcoholism Student Merit Award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2022</w:t>
      </w:r>
    </w:p>
    <w:p w:rsidRPr="00A77140" w:rsidR="002F464A" w:rsidP="002F464A" w:rsidRDefault="002F464A" w14:paraId="5099BD46" w14:textId="77777777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Society on Alcoholism Student Merit Award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2021</w:t>
      </w:r>
    </w:p>
    <w:p w:rsidRPr="00A77140" w:rsidR="002F464A" w:rsidP="002F464A" w:rsidRDefault="002F464A" w14:paraId="34FF1390" w14:textId="77777777">
      <w:pPr>
        <w:tabs>
          <w:tab w:val="right" w:pos="8640"/>
        </w:tabs>
        <w:rPr>
          <w:rFonts w:asciiTheme="minorHAnsi" w:hAnsiTheme="minorHAnsi" w:cstheme="minorHAnsi"/>
        </w:rPr>
      </w:pPr>
      <w:r w:rsidRPr="00A77140">
        <w:rPr>
          <w:rFonts w:asciiTheme="minorHAnsi" w:hAnsiTheme="minorHAnsi" w:cstheme="minorHAnsi"/>
        </w:rPr>
        <w:t>Honorable Mention: Society for Neuroscience Brain Awareness Video Contest</w:t>
      </w:r>
      <w:r w:rsidRPr="00A77140">
        <w:rPr>
          <w:rFonts w:asciiTheme="minorHAnsi" w:hAnsiTheme="minorHAnsi" w:cstheme="minorHAnsi"/>
        </w:rPr>
        <w:tab/>
      </w:r>
      <w:r w:rsidRPr="00A77140">
        <w:rPr>
          <w:rFonts w:asciiTheme="minorHAnsi" w:hAnsiTheme="minorHAnsi" w:cstheme="minorHAnsi"/>
        </w:rPr>
        <w:t>2018</w:t>
      </w:r>
    </w:p>
    <w:p w:rsidR="002F464A" w:rsidP="002F464A" w:rsidRDefault="002F464A" w14:paraId="389E577A" w14:textId="77777777">
      <w:pPr>
        <w:tabs>
          <w:tab w:val="right" w:pos="8640"/>
        </w:tabs>
        <w:rPr>
          <w:rFonts w:asciiTheme="minorHAnsi" w:hAnsiTheme="minorHAnsi" w:cstheme="minorHAnsi"/>
        </w:rPr>
      </w:pPr>
      <w:r w:rsidRPr="00A77140">
        <w:rPr>
          <w:rFonts w:asciiTheme="minorHAnsi" w:hAnsiTheme="minorHAnsi" w:cstheme="minorHAnsi"/>
        </w:rPr>
        <w:t>USC Outstanding Student in Psychological Research and Leadership</w:t>
      </w:r>
      <w:r w:rsidRPr="003B19FB"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15</w:t>
      </w:r>
    </w:p>
    <w:p w:rsidR="002F464A" w:rsidP="002F464A" w:rsidRDefault="002F464A" w14:paraId="2D8EA6D5" w14:textId="77777777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Place Poster: USC Discovery Day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2015</w:t>
      </w:r>
    </w:p>
    <w:p w:rsidR="002F464A" w:rsidP="002F464A" w:rsidRDefault="002F464A" w14:paraId="54A3061B" w14:textId="77777777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Place Poster: South Carolina Upstate Research Symposium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2015</w:t>
      </w:r>
    </w:p>
    <w:p w:rsidR="002F464A" w:rsidP="002F464A" w:rsidRDefault="002F464A" w14:paraId="0D2E13A7" w14:textId="77777777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South Carolina Magellan Scholar Grant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2015</w:t>
      </w:r>
    </w:p>
    <w:p w:rsidR="002F464A" w:rsidP="002F464A" w:rsidRDefault="002F464A" w14:paraId="3BB498FA" w14:textId="77777777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South Carolina Honors Exploration Grant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2015</w:t>
      </w:r>
    </w:p>
    <w:p w:rsidR="002F464A" w:rsidP="002F464A" w:rsidRDefault="002F464A" w14:paraId="1A5D8836" w14:textId="77777777">
      <w:pPr>
        <w:tabs>
          <w:tab w:val="left" w:pos="80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University of South Carolina Honors SURF Grant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2014</w:t>
      </w:r>
    </w:p>
    <w:p w:rsidRPr="002F464A" w:rsidR="002F464A" w:rsidP="002F464A" w:rsidRDefault="002F464A" w14:paraId="23229302" w14:textId="77777777">
      <w:pPr>
        <w:rPr>
          <w:sz w:val="20"/>
          <w:szCs w:val="20"/>
        </w:rPr>
      </w:pPr>
    </w:p>
    <w:p w:rsidRPr="003B19FB" w:rsidR="00251FA2" w:rsidP="00251FA2" w:rsidRDefault="00251FA2" w14:paraId="2DA7ED33" w14:textId="7777777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Affiliations</w:t>
      </w:r>
    </w:p>
    <w:p w:rsidRPr="003B19FB" w:rsidR="00251FA2" w:rsidP="00A90527" w:rsidRDefault="00251FA2" w14:paraId="1E439126" w14:textId="77777777">
      <w:pPr>
        <w:rPr>
          <w:rFonts w:asciiTheme="minorHAnsi" w:hAnsiTheme="minorHAnsi" w:cstheme="minorHAnsi"/>
        </w:rPr>
      </w:pPr>
    </w:p>
    <w:p w:rsidRPr="003B19FB" w:rsidR="00A90527" w:rsidP="00A90527" w:rsidRDefault="009C4FB6" w14:paraId="21242D8E" w14:textId="7DDCAD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Society on Alcoholism</w:t>
      </w:r>
      <w:r w:rsidR="002F464A">
        <w:rPr>
          <w:rFonts w:asciiTheme="minorHAnsi" w:hAnsiTheme="minorHAnsi" w:cstheme="minorHAnsi"/>
        </w:rPr>
        <w:tab/>
      </w:r>
      <w:r w:rsidR="002F464A">
        <w:rPr>
          <w:rFonts w:asciiTheme="minorHAnsi" w:hAnsiTheme="minorHAnsi" w:cstheme="minorHAnsi"/>
        </w:rPr>
        <w:tab/>
      </w:r>
      <w:r w:rsidR="002F464A">
        <w:rPr>
          <w:rFonts w:asciiTheme="minorHAnsi" w:hAnsiTheme="minorHAnsi" w:cstheme="minorHAnsi"/>
        </w:rPr>
        <w:tab/>
      </w:r>
      <w:r w:rsidR="002F464A">
        <w:rPr>
          <w:rFonts w:asciiTheme="minorHAnsi" w:hAnsiTheme="minorHAnsi" w:cstheme="minorHAnsi"/>
        </w:rPr>
        <w:tab/>
      </w:r>
      <w:r w:rsidR="002F464A">
        <w:rPr>
          <w:rFonts w:asciiTheme="minorHAnsi" w:hAnsiTheme="minorHAnsi" w:cstheme="minorHAnsi"/>
        </w:rPr>
        <w:tab/>
      </w:r>
      <w:r w:rsidR="002F464A">
        <w:rPr>
          <w:rFonts w:asciiTheme="minorHAnsi" w:hAnsiTheme="minorHAnsi" w:cstheme="minorHAnsi"/>
        </w:rPr>
        <w:tab/>
      </w:r>
      <w:r w:rsidRPr="003B19FB" w:rsidR="00A90527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21-Present</w:t>
      </w:r>
    </w:p>
    <w:p w:rsidRPr="003B19FB" w:rsidR="00A90527" w:rsidP="00A90527" w:rsidRDefault="009C4FB6" w14:paraId="2F84E39B" w14:textId="3196F1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Psychological Association</w:t>
      </w:r>
      <w:r w:rsidR="002F464A">
        <w:rPr>
          <w:rFonts w:asciiTheme="minorHAnsi" w:hAnsiTheme="minorHAnsi" w:cstheme="minorHAnsi"/>
        </w:rPr>
        <w:tab/>
      </w:r>
      <w:r w:rsidR="002F464A">
        <w:rPr>
          <w:rFonts w:asciiTheme="minorHAnsi" w:hAnsiTheme="minorHAnsi" w:cstheme="minorHAnsi"/>
        </w:rPr>
        <w:tab/>
      </w:r>
      <w:r w:rsidR="002F464A">
        <w:rPr>
          <w:rFonts w:asciiTheme="minorHAnsi" w:hAnsiTheme="minorHAnsi" w:cstheme="minorHAnsi"/>
        </w:rPr>
        <w:tab/>
      </w:r>
      <w:r w:rsidR="002F464A">
        <w:rPr>
          <w:rFonts w:asciiTheme="minorHAnsi" w:hAnsiTheme="minorHAnsi" w:cstheme="minorHAnsi"/>
        </w:rPr>
        <w:tab/>
      </w:r>
      <w:r w:rsidR="002F464A">
        <w:rPr>
          <w:rFonts w:asciiTheme="minorHAnsi" w:hAnsiTheme="minorHAnsi" w:cstheme="minorHAnsi"/>
        </w:rPr>
        <w:tab/>
      </w:r>
      <w:r w:rsidR="002F464A">
        <w:rPr>
          <w:rFonts w:asciiTheme="minorHAnsi" w:hAnsiTheme="minorHAnsi" w:cstheme="minorHAnsi"/>
        </w:rPr>
        <w:tab/>
      </w:r>
      <w:r w:rsidRPr="003B19FB" w:rsidR="00A90527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22</w:t>
      </w:r>
      <w:r w:rsidRPr="003B19FB" w:rsidR="00A90527">
        <w:rPr>
          <w:rFonts w:asciiTheme="minorHAnsi" w:hAnsiTheme="minorHAnsi" w:cstheme="minorHAnsi"/>
        </w:rPr>
        <w:t>-Present</w:t>
      </w:r>
    </w:p>
    <w:p w:rsidRPr="005A2813" w:rsidR="00A90527" w:rsidP="00A90527" w:rsidRDefault="00A90527" w14:paraId="2D04B8ED" w14:textId="7755A7A8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</w:p>
    <w:p w:rsidRPr="003B19FB" w:rsidR="002F464A" w:rsidP="002F464A" w:rsidRDefault="002F464A" w14:paraId="39A19B8D" w14:textId="62F60CAD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Professional </w:t>
      </w:r>
      <w:r>
        <w:rPr>
          <w:rFonts w:asciiTheme="minorHAnsi" w:hAnsiTheme="minorHAnsi" w:cstheme="minorHAnsi"/>
        </w:rPr>
        <w:t>Service</w:t>
      </w:r>
    </w:p>
    <w:p w:rsidRPr="003B19FB" w:rsidR="002F464A" w:rsidP="002F464A" w:rsidRDefault="002F464A" w14:paraId="07D93982" w14:textId="77777777">
      <w:pPr>
        <w:rPr>
          <w:rFonts w:asciiTheme="minorHAnsi" w:hAnsiTheme="minorHAnsi" w:cstheme="minorHAnsi"/>
        </w:rPr>
      </w:pPr>
    </w:p>
    <w:p w:rsidR="00A90527" w:rsidP="002F464A" w:rsidRDefault="002F464A" w14:paraId="29373171" w14:textId="74768D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Psychological Association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23</w:t>
      </w:r>
      <w:r w:rsidRPr="003B19F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2024</w:t>
      </w:r>
    </w:p>
    <w:p w:rsidR="002F464A" w:rsidP="002F464A" w:rsidRDefault="002F464A" w14:paraId="19C5624F" w14:textId="7B4AFDBB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iCs/>
        </w:rPr>
        <w:t>APAGS-CSOGD Subcommittee Member</w:t>
      </w:r>
    </w:p>
    <w:p w:rsidR="002F464A" w:rsidP="3C6DADC4" w:rsidRDefault="002F464A" w14:paraId="06F4DE48" w14:textId="0B3C56D8">
      <w:pPr>
        <w:rPr>
          <w:rFonts w:ascii="Times New Roman" w:hAnsi="Times New Roman" w:cs="Times New Roman" w:asciiTheme="minorAscii" w:hAnsiTheme="minorAscii" w:cstheme="minorAscii"/>
        </w:rPr>
      </w:pPr>
      <w:r w:rsidRPr="3C6DADC4" w:rsidR="002F464A">
        <w:rPr>
          <w:rFonts w:ascii="Times New Roman" w:hAnsi="Times New Roman" w:cs="Times New Roman" w:asciiTheme="minorAscii" w:hAnsiTheme="minorAscii" w:cstheme="minorAscii"/>
        </w:rPr>
        <w:t>Psychological Clinical Science Accreditation System</w:t>
      </w:r>
      <w:r>
        <w:tab/>
      </w:r>
      <w:r>
        <w:tab/>
      </w:r>
      <w:r>
        <w:tab/>
      </w:r>
      <w:r w:rsidRPr="3C6DADC4" w:rsidR="002F464A">
        <w:rPr>
          <w:rFonts w:ascii="Times New Roman" w:hAnsi="Times New Roman" w:cs="Times New Roman" w:asciiTheme="minorAscii" w:hAnsiTheme="minorAscii" w:cstheme="minorAscii"/>
        </w:rPr>
        <w:t>2022-202</w:t>
      </w:r>
      <w:r w:rsidRPr="3C6DADC4" w:rsidR="1F7FCA2B">
        <w:rPr>
          <w:rFonts w:ascii="Times New Roman" w:hAnsi="Times New Roman" w:cs="Times New Roman" w:asciiTheme="minorAscii" w:hAnsiTheme="minorAscii" w:cstheme="minorAscii"/>
        </w:rPr>
        <w:t>3</w:t>
      </w:r>
    </w:p>
    <w:p w:rsidR="002F464A" w:rsidP="002F464A" w:rsidRDefault="002F464A" w14:paraId="007888D1" w14:textId="5C631A3E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 w:rsidR="00785D37">
        <w:rPr>
          <w:rFonts w:asciiTheme="minorHAnsi" w:hAnsiTheme="minorHAnsi" w:cstheme="minorHAnsi"/>
          <w:i/>
          <w:iCs/>
        </w:rPr>
        <w:t>Student Representative</w:t>
      </w:r>
    </w:p>
    <w:p w:rsidR="000722F2" w:rsidP="002F464A" w:rsidRDefault="002B251C" w14:paraId="60F2ACC4" w14:textId="6C8D40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Missouri Department of Psychology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2023-2024</w:t>
      </w:r>
    </w:p>
    <w:p w:rsidRPr="002B251C" w:rsidR="002B251C" w:rsidP="002F464A" w:rsidRDefault="002B251C" w14:paraId="01F71C7F" w14:textId="0060CE9E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iCs/>
        </w:rPr>
        <w:t xml:space="preserve">Graduate </w:t>
      </w:r>
      <w:r w:rsidR="000474D5">
        <w:rPr>
          <w:rFonts w:asciiTheme="minorHAnsi" w:hAnsiTheme="minorHAnsi" w:cstheme="minorHAnsi"/>
          <w:i/>
          <w:iCs/>
        </w:rPr>
        <w:t>Association of Students in Psychology Senior Accountability Rep</w:t>
      </w:r>
    </w:p>
    <w:sectPr w:rsidRPr="002B251C" w:rsidR="002B251C" w:rsidSect="001C29E5">
      <w:footerReference w:type="default" r:id="rId14"/>
      <w:pgSz w:w="12240" w:h="15840" w:orient="portrait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3793" w:rsidP="005A7565" w:rsidRDefault="00E73793" w14:paraId="583EBCC1" w14:textId="77777777">
      <w:r>
        <w:separator/>
      </w:r>
    </w:p>
  </w:endnote>
  <w:endnote w:type="continuationSeparator" w:id="0">
    <w:p w:rsidR="00E73793" w:rsidP="005A7565" w:rsidRDefault="00E73793" w14:paraId="0AB7EE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5944" w:rsidP="004725C4" w:rsidRDefault="009C4FB6" w14:paraId="63E63E56" w14:textId="519784E1">
    <w:pPr>
      <w:pStyle w:val="Footer"/>
      <w:jc w:val="right"/>
    </w:pPr>
    <w:r>
      <w:rPr>
        <w:rStyle w:val="PageNumber"/>
      </w:rPr>
      <w:t>Maralit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3793" w:rsidP="005A7565" w:rsidRDefault="00E73793" w14:paraId="403BB9CF" w14:textId="77777777">
      <w:r>
        <w:separator/>
      </w:r>
    </w:p>
  </w:footnote>
  <w:footnote w:type="continuationSeparator" w:id="0">
    <w:p w:rsidR="00E73793" w:rsidP="005A7565" w:rsidRDefault="00E73793" w14:paraId="0A66774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53DB12"/>
    <w:multiLevelType w:val="hybridMultilevel"/>
    <w:tmpl w:val="64AEE57C"/>
    <w:lvl w:ilvl="0" w:tplc="7CECFD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1CC9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8C37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3E34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9094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FCDC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F099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8C89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76C6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B56802"/>
    <w:multiLevelType w:val="hybridMultilevel"/>
    <w:tmpl w:val="57DAA078"/>
    <w:lvl w:ilvl="0" w:tplc="64C8C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E45DB7"/>
    <w:multiLevelType w:val="hybridMultilevel"/>
    <w:tmpl w:val="E32A6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35C5ABA"/>
    <w:multiLevelType w:val="hybridMultilevel"/>
    <w:tmpl w:val="5B565740"/>
    <w:lvl w:ilvl="0" w:tplc="4AECA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A6348"/>
    <w:multiLevelType w:val="hybridMultilevel"/>
    <w:tmpl w:val="16F2A9BA"/>
    <w:lvl w:ilvl="0" w:tplc="B128EB6A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3388">
    <w:abstractNumId w:val="1"/>
  </w:num>
  <w:num w:numId="2" w16cid:durableId="1606422484">
    <w:abstractNumId w:val="0"/>
  </w:num>
  <w:num w:numId="3" w16cid:durableId="380596966">
    <w:abstractNumId w:val="6"/>
  </w:num>
  <w:num w:numId="4" w16cid:durableId="1451633108">
    <w:abstractNumId w:val="8"/>
  </w:num>
  <w:num w:numId="5" w16cid:durableId="1846165657">
    <w:abstractNumId w:val="5"/>
  </w:num>
  <w:num w:numId="6" w16cid:durableId="236213235">
    <w:abstractNumId w:val="9"/>
  </w:num>
  <w:num w:numId="7" w16cid:durableId="2024358636">
    <w:abstractNumId w:val="3"/>
  </w:num>
  <w:num w:numId="8" w16cid:durableId="922448759">
    <w:abstractNumId w:val="4"/>
  </w:num>
  <w:num w:numId="9" w16cid:durableId="67770638">
    <w:abstractNumId w:val="11"/>
  </w:num>
  <w:num w:numId="10" w16cid:durableId="241915760">
    <w:abstractNumId w:val="2"/>
  </w:num>
  <w:num w:numId="11" w16cid:durableId="1536310239">
    <w:abstractNumId w:val="10"/>
  </w:num>
  <w:num w:numId="12" w16cid:durableId="2106982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12"/>
    <w:rsid w:val="000208CD"/>
    <w:rsid w:val="0002557B"/>
    <w:rsid w:val="000474D5"/>
    <w:rsid w:val="000643B3"/>
    <w:rsid w:val="000722F2"/>
    <w:rsid w:val="000B4391"/>
    <w:rsid w:val="000E6D36"/>
    <w:rsid w:val="001074CC"/>
    <w:rsid w:val="0015295F"/>
    <w:rsid w:val="00162986"/>
    <w:rsid w:val="001A566A"/>
    <w:rsid w:val="001B0371"/>
    <w:rsid w:val="001C29E5"/>
    <w:rsid w:val="001E0FD6"/>
    <w:rsid w:val="001E6A4B"/>
    <w:rsid w:val="00241560"/>
    <w:rsid w:val="0024293F"/>
    <w:rsid w:val="00251FA2"/>
    <w:rsid w:val="00280927"/>
    <w:rsid w:val="00292655"/>
    <w:rsid w:val="002B251C"/>
    <w:rsid w:val="002F464A"/>
    <w:rsid w:val="003069D0"/>
    <w:rsid w:val="0033557D"/>
    <w:rsid w:val="00363CFD"/>
    <w:rsid w:val="00381598"/>
    <w:rsid w:val="003A0D27"/>
    <w:rsid w:val="003A6261"/>
    <w:rsid w:val="003B19FB"/>
    <w:rsid w:val="003C1A54"/>
    <w:rsid w:val="003D2340"/>
    <w:rsid w:val="003E0912"/>
    <w:rsid w:val="00424872"/>
    <w:rsid w:val="0044296A"/>
    <w:rsid w:val="00444D0A"/>
    <w:rsid w:val="00467B99"/>
    <w:rsid w:val="004725C4"/>
    <w:rsid w:val="004C4A7A"/>
    <w:rsid w:val="004E676C"/>
    <w:rsid w:val="00532F85"/>
    <w:rsid w:val="00556F54"/>
    <w:rsid w:val="005709EC"/>
    <w:rsid w:val="0058698A"/>
    <w:rsid w:val="005965D6"/>
    <w:rsid w:val="005A2813"/>
    <w:rsid w:val="005A7565"/>
    <w:rsid w:val="005D772D"/>
    <w:rsid w:val="00605767"/>
    <w:rsid w:val="00635AE1"/>
    <w:rsid w:val="00644F9A"/>
    <w:rsid w:val="006465AE"/>
    <w:rsid w:val="0066074C"/>
    <w:rsid w:val="0068627A"/>
    <w:rsid w:val="006A7F12"/>
    <w:rsid w:val="006D230D"/>
    <w:rsid w:val="006F64DB"/>
    <w:rsid w:val="007206A2"/>
    <w:rsid w:val="00743C1C"/>
    <w:rsid w:val="00744150"/>
    <w:rsid w:val="00745CEE"/>
    <w:rsid w:val="00785D37"/>
    <w:rsid w:val="007C0CD3"/>
    <w:rsid w:val="007C56F7"/>
    <w:rsid w:val="007C734D"/>
    <w:rsid w:val="00814728"/>
    <w:rsid w:val="00820DE7"/>
    <w:rsid w:val="008524B4"/>
    <w:rsid w:val="008A57C6"/>
    <w:rsid w:val="008A60B6"/>
    <w:rsid w:val="008D41CD"/>
    <w:rsid w:val="00940F57"/>
    <w:rsid w:val="00951763"/>
    <w:rsid w:val="0098550F"/>
    <w:rsid w:val="009C4FB6"/>
    <w:rsid w:val="009C6AA9"/>
    <w:rsid w:val="00A04473"/>
    <w:rsid w:val="00A23D2E"/>
    <w:rsid w:val="00A56A3F"/>
    <w:rsid w:val="00A77140"/>
    <w:rsid w:val="00A90527"/>
    <w:rsid w:val="00AA0CA0"/>
    <w:rsid w:val="00B60A6F"/>
    <w:rsid w:val="00B703F2"/>
    <w:rsid w:val="00B77C69"/>
    <w:rsid w:val="00B8192E"/>
    <w:rsid w:val="00BA03D1"/>
    <w:rsid w:val="00BA4A75"/>
    <w:rsid w:val="00BC7DFE"/>
    <w:rsid w:val="00BF2BDF"/>
    <w:rsid w:val="00C10152"/>
    <w:rsid w:val="00C306A5"/>
    <w:rsid w:val="00C503E6"/>
    <w:rsid w:val="00C55B0B"/>
    <w:rsid w:val="00C626BE"/>
    <w:rsid w:val="00C70C0B"/>
    <w:rsid w:val="00C7118F"/>
    <w:rsid w:val="00C7161D"/>
    <w:rsid w:val="00CB10ED"/>
    <w:rsid w:val="00D83A1D"/>
    <w:rsid w:val="00D90C74"/>
    <w:rsid w:val="00D965EB"/>
    <w:rsid w:val="00DA1702"/>
    <w:rsid w:val="00DC2E06"/>
    <w:rsid w:val="00E105CB"/>
    <w:rsid w:val="00E32EC6"/>
    <w:rsid w:val="00E44059"/>
    <w:rsid w:val="00E44086"/>
    <w:rsid w:val="00E73793"/>
    <w:rsid w:val="00E74BC9"/>
    <w:rsid w:val="00E85944"/>
    <w:rsid w:val="00E969E4"/>
    <w:rsid w:val="00EA2F62"/>
    <w:rsid w:val="00EB2A92"/>
    <w:rsid w:val="00EB597F"/>
    <w:rsid w:val="00EF582B"/>
    <w:rsid w:val="00F07345"/>
    <w:rsid w:val="00F376E5"/>
    <w:rsid w:val="00F41E0C"/>
    <w:rsid w:val="00F54C46"/>
    <w:rsid w:val="00F61891"/>
    <w:rsid w:val="00F71A97"/>
    <w:rsid w:val="00F9715D"/>
    <w:rsid w:val="00FE5369"/>
    <w:rsid w:val="00FF4140"/>
    <w:rsid w:val="00FF7125"/>
    <w:rsid w:val="09524C09"/>
    <w:rsid w:val="1317F1B6"/>
    <w:rsid w:val="15E35F83"/>
    <w:rsid w:val="1811ED9F"/>
    <w:rsid w:val="1BA397C9"/>
    <w:rsid w:val="1CAE18D4"/>
    <w:rsid w:val="1F7FCA2B"/>
    <w:rsid w:val="22E5865D"/>
    <w:rsid w:val="287A11B6"/>
    <w:rsid w:val="2F4E59BC"/>
    <w:rsid w:val="363B386F"/>
    <w:rsid w:val="3C6DADC4"/>
    <w:rsid w:val="4388BA90"/>
    <w:rsid w:val="4B67FDE3"/>
    <w:rsid w:val="526EA976"/>
    <w:rsid w:val="5B9CE514"/>
    <w:rsid w:val="5C993712"/>
    <w:rsid w:val="5FA98562"/>
    <w:rsid w:val="679B6EEA"/>
    <w:rsid w:val="6CB2A80C"/>
    <w:rsid w:val="73E8BA65"/>
    <w:rsid w:val="77D0561B"/>
    <w:rsid w:val="796C267C"/>
    <w:rsid w:val="7C64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581BAD"/>
  <w15:docId w15:val="{A75248E8-1FEC-46C4-9C1D-5E5A25BA39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color="auto" w:sz="4" w:space="1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ame" w:customStyle="1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4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oi.org/10.1080/10508422.2022.2093202" TargetMode="External" Id="rId8" /><Relationship Type="http://schemas.openxmlformats.org/officeDocument/2006/relationships/hyperlink" Target="https://doi.org/10.1186/s11689-017-9211-z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doi.org/10.1038/s41386-023-01553-z" TargetMode="External" Id="rId7" /><Relationship Type="http://schemas.openxmlformats.org/officeDocument/2006/relationships/hyperlink" Target="https://doi.org/10.3389/fgene.2018.00344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doi.org/10.1016/j.drugalcdep.2018.03.007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yperlink" Target="https://doi.org/10.1080/00952990.2020.1770777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doi.org/10.1016/j.drugalcdep.2022.109493" TargetMode="External" Id="rId9" /><Relationship Type="http://schemas.openxmlformats.org/officeDocument/2006/relationships/footer" Target="footer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566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Extended CV (resume)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Maralit, Anna (MU-Student)</lastModifiedBy>
  <revision>2</revision>
  <dcterms:created xsi:type="dcterms:W3CDTF">2023-01-18T20:44:00.0000000Z</dcterms:created>
  <dcterms:modified xsi:type="dcterms:W3CDTF">2023-09-06T19:09:09.6455720Z</dcterms:modified>
</coreProperties>
</file>